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18" w:rsidRPr="00615818" w:rsidRDefault="00615818" w:rsidP="00615818">
      <w:pPr>
        <w:spacing w:before="100" w:beforeAutospacing="1" w:after="100" w:afterAutospacing="1" w:line="240" w:lineRule="auto"/>
        <w:ind w:firstLine="0"/>
        <w:jc w:val="center"/>
        <w:rPr>
          <w:rFonts w:eastAsia="Times New Roman" w:cs="Times New Roman"/>
          <w:szCs w:val="24"/>
          <w:lang w:eastAsia="lt-LT"/>
        </w:rPr>
      </w:pPr>
      <w:r w:rsidRPr="00615818">
        <w:rPr>
          <w:rFonts w:eastAsia="Times New Roman" w:cs="Times New Roman"/>
          <w:b/>
          <w:bCs/>
          <w:smallCaps/>
          <w:szCs w:val="24"/>
          <w:lang w:eastAsia="lt-LT"/>
        </w:rPr>
        <w:t>LIETUVOS RESPUBLIKOS SEIMAS</w:t>
      </w:r>
    </w:p>
    <w:p w:rsidR="00615818" w:rsidRPr="00615818" w:rsidRDefault="00615818" w:rsidP="00615818">
      <w:pPr>
        <w:spacing w:before="100" w:beforeAutospacing="1" w:after="100" w:afterAutospacing="1" w:line="240" w:lineRule="auto"/>
        <w:ind w:firstLine="0"/>
        <w:jc w:val="center"/>
        <w:rPr>
          <w:rFonts w:eastAsia="Times New Roman" w:cs="Times New Roman"/>
          <w:szCs w:val="24"/>
          <w:lang w:eastAsia="lt-LT"/>
        </w:rPr>
      </w:pPr>
      <w:r w:rsidRPr="00615818">
        <w:rPr>
          <w:rFonts w:eastAsia="Times New Roman" w:cs="Times New Roman"/>
          <w:szCs w:val="24"/>
          <w:lang w:eastAsia="lt-LT"/>
        </w:rPr>
        <w:t> </w:t>
      </w:r>
    </w:p>
    <w:p w:rsidR="00615818" w:rsidRPr="00615818" w:rsidRDefault="00615818" w:rsidP="00615818">
      <w:pPr>
        <w:spacing w:before="100" w:beforeAutospacing="1" w:after="100" w:afterAutospacing="1" w:line="240" w:lineRule="auto"/>
        <w:ind w:firstLine="0"/>
        <w:jc w:val="center"/>
        <w:rPr>
          <w:rFonts w:eastAsia="Times New Roman" w:cs="Times New Roman"/>
          <w:szCs w:val="24"/>
          <w:lang w:eastAsia="lt-LT"/>
        </w:rPr>
      </w:pPr>
      <w:r w:rsidRPr="00615818">
        <w:rPr>
          <w:rFonts w:eastAsia="Times New Roman" w:cs="Times New Roman"/>
          <w:szCs w:val="24"/>
          <w:lang w:eastAsia="lt-LT"/>
        </w:rPr>
        <w:t> </w:t>
      </w:r>
    </w:p>
    <w:p w:rsidR="00615818" w:rsidRPr="00615818" w:rsidRDefault="00615818" w:rsidP="00615818">
      <w:pPr>
        <w:spacing w:before="100" w:beforeAutospacing="1" w:after="100" w:afterAutospacing="1" w:line="240" w:lineRule="auto"/>
        <w:ind w:firstLine="0"/>
        <w:jc w:val="center"/>
        <w:rPr>
          <w:rFonts w:eastAsia="Times New Roman" w:cs="Times New Roman"/>
          <w:szCs w:val="24"/>
          <w:lang w:eastAsia="lt-LT"/>
        </w:rPr>
      </w:pPr>
      <w:r w:rsidRPr="00615818">
        <w:rPr>
          <w:rFonts w:eastAsia="Times New Roman" w:cs="Times New Roman"/>
          <w:b/>
          <w:bCs/>
          <w:smallCaps/>
          <w:szCs w:val="24"/>
          <w:lang w:eastAsia="lt-LT"/>
        </w:rPr>
        <w:t>REZOLIUCIJA</w:t>
      </w:r>
    </w:p>
    <w:p w:rsidR="00615818" w:rsidRPr="00615818" w:rsidRDefault="00615818" w:rsidP="00615818">
      <w:pPr>
        <w:spacing w:before="100" w:beforeAutospacing="1" w:after="100" w:afterAutospacing="1" w:line="240" w:lineRule="auto"/>
        <w:ind w:firstLine="0"/>
        <w:jc w:val="center"/>
        <w:rPr>
          <w:rFonts w:eastAsia="Times New Roman" w:cs="Times New Roman"/>
          <w:szCs w:val="24"/>
          <w:lang w:eastAsia="lt-LT"/>
        </w:rPr>
      </w:pPr>
      <w:r w:rsidRPr="00615818">
        <w:rPr>
          <w:rFonts w:eastAsia="Times New Roman" w:cs="Times New Roman"/>
          <w:b/>
          <w:bCs/>
          <w:smallCaps/>
          <w:szCs w:val="24"/>
          <w:lang w:eastAsia="lt-LT"/>
        </w:rPr>
        <w:t>DĖL NAUJŲ KOVOS SU ALKOHOLIZMU PRIEMONIŲ IR EFEKTYVIOS PAGALBOS SERGANTIEMS ALKOHOLIZMU</w:t>
      </w:r>
    </w:p>
    <w:p w:rsidR="00615818" w:rsidRPr="00615818" w:rsidRDefault="00615818" w:rsidP="00615818">
      <w:pPr>
        <w:spacing w:before="100" w:beforeAutospacing="1" w:after="100" w:afterAutospacing="1" w:line="240" w:lineRule="auto"/>
        <w:ind w:firstLine="0"/>
        <w:jc w:val="center"/>
        <w:rPr>
          <w:rFonts w:eastAsia="Times New Roman" w:cs="Times New Roman"/>
          <w:szCs w:val="24"/>
          <w:lang w:eastAsia="lt-LT"/>
        </w:rPr>
      </w:pPr>
      <w:r w:rsidRPr="00615818">
        <w:rPr>
          <w:rFonts w:eastAsia="Times New Roman" w:cs="Times New Roman"/>
          <w:szCs w:val="24"/>
          <w:lang w:eastAsia="lt-LT"/>
        </w:rPr>
        <w:t> </w:t>
      </w:r>
    </w:p>
    <w:p w:rsidR="00615818" w:rsidRPr="00615818" w:rsidRDefault="00615818" w:rsidP="00615818">
      <w:pPr>
        <w:spacing w:before="100" w:beforeAutospacing="1" w:after="100" w:afterAutospacing="1" w:line="240" w:lineRule="auto"/>
        <w:ind w:firstLine="0"/>
        <w:jc w:val="center"/>
        <w:rPr>
          <w:rFonts w:eastAsia="Times New Roman" w:cs="Times New Roman"/>
          <w:szCs w:val="24"/>
          <w:lang w:eastAsia="lt-LT"/>
        </w:rPr>
      </w:pPr>
      <w:r w:rsidRPr="00615818">
        <w:rPr>
          <w:rFonts w:eastAsia="Times New Roman" w:cs="Times New Roman"/>
          <w:szCs w:val="24"/>
          <w:lang w:eastAsia="lt-LT"/>
        </w:rPr>
        <w:t> </w:t>
      </w:r>
    </w:p>
    <w:p w:rsidR="00615818" w:rsidRPr="00615818" w:rsidRDefault="00615818" w:rsidP="00615818">
      <w:pPr>
        <w:spacing w:before="100" w:beforeAutospacing="1" w:after="100" w:afterAutospacing="1" w:line="240" w:lineRule="auto"/>
        <w:ind w:firstLine="0"/>
        <w:jc w:val="center"/>
        <w:rPr>
          <w:rFonts w:eastAsia="Times New Roman" w:cs="Times New Roman"/>
          <w:szCs w:val="24"/>
          <w:lang w:eastAsia="lt-LT"/>
        </w:rPr>
      </w:pPr>
      <w:r w:rsidRPr="00615818">
        <w:rPr>
          <w:rFonts w:eastAsia="Times New Roman" w:cs="Times New Roman"/>
          <w:sz w:val="22"/>
          <w:lang w:eastAsia="lt-LT"/>
        </w:rPr>
        <w:t xml:space="preserve">2016 m.    d. Nr. </w:t>
      </w:r>
    </w:p>
    <w:p w:rsidR="00615818" w:rsidRPr="00615818" w:rsidRDefault="00615818" w:rsidP="00615818">
      <w:pPr>
        <w:spacing w:before="100" w:beforeAutospacing="1" w:after="100" w:afterAutospacing="1" w:line="240" w:lineRule="auto"/>
        <w:ind w:firstLine="0"/>
        <w:jc w:val="center"/>
        <w:rPr>
          <w:rFonts w:eastAsia="Times New Roman" w:cs="Times New Roman"/>
          <w:szCs w:val="24"/>
          <w:lang w:eastAsia="lt-LT"/>
        </w:rPr>
      </w:pPr>
      <w:r w:rsidRPr="00615818">
        <w:rPr>
          <w:rFonts w:eastAsia="Times New Roman" w:cs="Times New Roman"/>
          <w:sz w:val="22"/>
          <w:lang w:eastAsia="lt-LT"/>
        </w:rPr>
        <w:t>Vilnius</w:t>
      </w:r>
    </w:p>
    <w:p w:rsidR="00615818" w:rsidRPr="00615818" w:rsidRDefault="00615818" w:rsidP="00615818">
      <w:pPr>
        <w:spacing w:before="100" w:beforeAutospacing="1" w:after="100" w:afterAutospacing="1" w:line="240" w:lineRule="auto"/>
        <w:ind w:firstLine="0"/>
        <w:jc w:val="center"/>
        <w:rPr>
          <w:rFonts w:eastAsia="Times New Roman" w:cs="Times New Roman"/>
          <w:szCs w:val="24"/>
          <w:lang w:eastAsia="lt-LT"/>
        </w:rPr>
      </w:pPr>
      <w:r w:rsidRPr="00615818">
        <w:rPr>
          <w:rFonts w:eastAsia="Times New Roman" w:cs="Times New Roman"/>
          <w:szCs w:val="24"/>
          <w:lang w:eastAsia="lt-LT"/>
        </w:rPr>
        <w:t> </w:t>
      </w:r>
    </w:p>
    <w:p w:rsidR="00615818" w:rsidRPr="00615818" w:rsidRDefault="00615818" w:rsidP="00615818">
      <w:pPr>
        <w:spacing w:before="100" w:beforeAutospacing="1" w:after="100" w:afterAutospacing="1"/>
        <w:rPr>
          <w:rFonts w:eastAsia="Times New Roman" w:cs="Times New Roman"/>
          <w:szCs w:val="24"/>
          <w:lang w:eastAsia="lt-LT"/>
        </w:rPr>
      </w:pPr>
      <w:r w:rsidRPr="00615818">
        <w:rPr>
          <w:rFonts w:eastAsia="Times New Roman" w:cs="Times New Roman"/>
          <w:szCs w:val="24"/>
          <w:lang w:eastAsia="lt-LT"/>
        </w:rPr>
        <w:t> </w:t>
      </w:r>
    </w:p>
    <w:p w:rsidR="00615818" w:rsidRPr="00615818" w:rsidRDefault="00615818" w:rsidP="00615818">
      <w:pPr>
        <w:spacing w:before="100" w:beforeAutospacing="1" w:after="100" w:afterAutospacing="1"/>
        <w:ind w:firstLine="0"/>
        <w:rPr>
          <w:rFonts w:eastAsia="Times New Roman" w:cs="Times New Roman"/>
          <w:szCs w:val="24"/>
          <w:lang w:eastAsia="lt-LT"/>
        </w:rPr>
      </w:pPr>
      <w:r w:rsidRPr="00615818">
        <w:rPr>
          <w:rFonts w:eastAsia="Times New Roman" w:cs="Times New Roman"/>
          <w:szCs w:val="24"/>
          <w:lang w:eastAsia="lt-LT"/>
        </w:rPr>
        <w:t>Lietuvos Respublikos Seimas,</w:t>
      </w:r>
    </w:p>
    <w:p w:rsidR="00615818" w:rsidRPr="00615818" w:rsidRDefault="00615818" w:rsidP="00615818">
      <w:pPr>
        <w:spacing w:before="100" w:beforeAutospacing="1" w:after="100" w:afterAutospacing="1"/>
        <w:ind w:firstLine="0"/>
        <w:rPr>
          <w:rFonts w:eastAsia="Times New Roman" w:cs="Times New Roman"/>
          <w:szCs w:val="24"/>
          <w:lang w:eastAsia="lt-LT"/>
        </w:rPr>
      </w:pPr>
      <w:r w:rsidRPr="00615818">
        <w:rPr>
          <w:rFonts w:eastAsia="Times New Roman" w:cs="Times New Roman"/>
          <w:szCs w:val="24"/>
          <w:lang w:eastAsia="lt-LT"/>
        </w:rPr>
        <w:t xml:space="preserve">            </w:t>
      </w:r>
      <w:r w:rsidRPr="00615818">
        <w:rPr>
          <w:rFonts w:eastAsia="Times New Roman" w:cs="Times New Roman"/>
          <w:i/>
          <w:iCs/>
          <w:szCs w:val="24"/>
          <w:lang w:eastAsia="lt-LT"/>
        </w:rPr>
        <w:t>reikšdamas</w:t>
      </w:r>
      <w:r w:rsidRPr="00615818">
        <w:rPr>
          <w:rFonts w:eastAsia="Times New Roman" w:cs="Times New Roman"/>
          <w:szCs w:val="24"/>
          <w:lang w:eastAsia="lt-LT"/>
        </w:rPr>
        <w:t xml:space="preserve"> susirūpinimą alkoholizmo ligos mastu Lietuvoje;</w:t>
      </w:r>
    </w:p>
    <w:p w:rsidR="00615818" w:rsidRPr="00615818" w:rsidRDefault="00615818" w:rsidP="00615818">
      <w:pPr>
        <w:spacing w:before="100" w:beforeAutospacing="1" w:after="100" w:afterAutospacing="1"/>
        <w:ind w:firstLine="0"/>
        <w:rPr>
          <w:rFonts w:eastAsia="Times New Roman" w:cs="Times New Roman"/>
          <w:szCs w:val="24"/>
          <w:lang w:eastAsia="lt-LT"/>
        </w:rPr>
      </w:pPr>
      <w:r w:rsidRPr="00615818">
        <w:rPr>
          <w:rFonts w:eastAsia="Times New Roman" w:cs="Times New Roman"/>
          <w:szCs w:val="24"/>
          <w:lang w:eastAsia="lt-LT"/>
        </w:rPr>
        <w:t xml:space="preserve">            </w:t>
      </w:r>
      <w:r w:rsidRPr="00615818">
        <w:rPr>
          <w:rFonts w:eastAsia="Times New Roman" w:cs="Times New Roman"/>
          <w:i/>
          <w:iCs/>
          <w:szCs w:val="24"/>
          <w:lang w:eastAsia="lt-LT"/>
        </w:rPr>
        <w:t>pripažindamas</w:t>
      </w:r>
      <w:r w:rsidRPr="00615818">
        <w:rPr>
          <w:rFonts w:eastAsia="Times New Roman" w:cs="Times New Roman"/>
          <w:szCs w:val="24"/>
          <w:lang w:eastAsia="lt-LT"/>
        </w:rPr>
        <w:t xml:space="preserve"> visų Lietuvis Respublikos valdžios institucijų atsakomybę ir prievolę prisidėti prie šios skaudžios problemos sprendimo;</w:t>
      </w:r>
    </w:p>
    <w:p w:rsidR="00615818" w:rsidRPr="00615818" w:rsidRDefault="00615818" w:rsidP="00615818">
      <w:pPr>
        <w:spacing w:before="100" w:beforeAutospacing="1" w:after="100" w:afterAutospacing="1"/>
        <w:ind w:firstLine="0"/>
        <w:rPr>
          <w:rFonts w:eastAsia="Times New Roman" w:cs="Times New Roman"/>
          <w:szCs w:val="24"/>
          <w:lang w:eastAsia="lt-LT"/>
        </w:rPr>
      </w:pPr>
      <w:r w:rsidRPr="00615818">
        <w:rPr>
          <w:rFonts w:eastAsia="Times New Roman" w:cs="Times New Roman"/>
          <w:szCs w:val="24"/>
          <w:lang w:eastAsia="lt-LT"/>
        </w:rPr>
        <w:t xml:space="preserve">            </w:t>
      </w:r>
      <w:r w:rsidRPr="00615818">
        <w:rPr>
          <w:rFonts w:eastAsia="Times New Roman" w:cs="Times New Roman"/>
          <w:i/>
          <w:iCs/>
          <w:szCs w:val="24"/>
          <w:lang w:eastAsia="lt-LT"/>
        </w:rPr>
        <w:t>įsipareigodamas</w:t>
      </w:r>
      <w:r w:rsidRPr="00615818">
        <w:rPr>
          <w:rFonts w:eastAsia="Times New Roman" w:cs="Times New Roman"/>
          <w:szCs w:val="24"/>
          <w:lang w:eastAsia="lt-LT"/>
        </w:rPr>
        <w:t xml:space="preserve"> savo kompetencijos ribose priimti visus reikalingus sprendimus, kurie padėtų efektyviai mažinti alkoholio prieinamumą ir vartojimą, užtikrintų veiksmingesnį gydymąsi nuo alkoholizmo ir alkoholinių psichozių, suteiktų pagalbą rizikos šeimose augantiems vaikams ir užkirstų </w:t>
      </w:r>
      <w:r w:rsidRPr="00615818">
        <w:rPr>
          <w:rFonts w:eastAsia="Times New Roman" w:cs="Times New Roman"/>
          <w:szCs w:val="24"/>
          <w:shd w:val="clear" w:color="auto" w:fill="FFFFFF"/>
          <w:lang w:eastAsia="lt-LT"/>
        </w:rPr>
        <w:t>„</w:t>
      </w:r>
      <w:r w:rsidRPr="00615818">
        <w:rPr>
          <w:rFonts w:eastAsia="Times New Roman" w:cs="Times New Roman"/>
          <w:szCs w:val="24"/>
          <w:lang w:eastAsia="lt-LT"/>
        </w:rPr>
        <w:t xml:space="preserve">skurdo rato” formavimąsi, kuris dažnai ir yra ilgalaikio nesaikingo alkoholio vartojimo priežastimi tarp jaunų žmonių, </w:t>
      </w:r>
      <w:r w:rsidRPr="00615818">
        <w:rPr>
          <w:rFonts w:eastAsia="Times New Roman" w:cs="Times New Roman"/>
          <w:i/>
          <w:iCs/>
          <w:szCs w:val="24"/>
          <w:lang w:eastAsia="lt-LT"/>
        </w:rPr>
        <w:t>kviečia</w:t>
      </w:r>
      <w:r w:rsidRPr="00615818">
        <w:rPr>
          <w:rFonts w:eastAsia="Times New Roman" w:cs="Times New Roman"/>
          <w:szCs w:val="24"/>
          <w:lang w:eastAsia="lt-LT"/>
        </w:rPr>
        <w:t xml:space="preserve"> Vyriausybę imtis kartu įgyvendinti šias naujas kovos su alkoholizmu ir efektyvios pagalbos šia liga sergantiesiems priemones:</w:t>
      </w:r>
    </w:p>
    <w:p w:rsidR="00615818" w:rsidRPr="00615818" w:rsidRDefault="00615818" w:rsidP="00615818">
      <w:pPr>
        <w:spacing w:before="100" w:beforeAutospacing="1" w:after="100" w:afterAutospacing="1"/>
        <w:ind w:left="945" w:hanging="360"/>
        <w:rPr>
          <w:rFonts w:eastAsia="Times New Roman" w:cs="Times New Roman"/>
          <w:szCs w:val="24"/>
          <w:lang w:eastAsia="lt-LT"/>
        </w:rPr>
      </w:pPr>
      <w:r w:rsidRPr="00615818">
        <w:rPr>
          <w:rFonts w:eastAsia="Times New Roman" w:cs="Times New Roman"/>
          <w:szCs w:val="24"/>
          <w:lang w:eastAsia="lt-LT"/>
        </w:rPr>
        <w:t>1.</w:t>
      </w:r>
      <w:r w:rsidRPr="00615818">
        <w:rPr>
          <w:rFonts w:eastAsia="Times New Roman" w:cs="Times New Roman"/>
          <w:sz w:val="14"/>
          <w:szCs w:val="14"/>
          <w:lang w:eastAsia="lt-LT"/>
        </w:rPr>
        <w:t xml:space="preserve">      </w:t>
      </w:r>
      <w:r w:rsidRPr="00615818">
        <w:rPr>
          <w:rFonts w:eastAsia="Times New Roman" w:cs="Times New Roman"/>
          <w:szCs w:val="24"/>
          <w:shd w:val="clear" w:color="auto" w:fill="FFFFFF"/>
          <w:lang w:eastAsia="lt-LT"/>
        </w:rPr>
        <w:t xml:space="preserve">Apsvarstyti ir Jungtinių Amerikos Valstijų pavyzdžiu pradėti įgyvendinti </w:t>
      </w:r>
      <w:r w:rsidRPr="00615818">
        <w:rPr>
          <w:rFonts w:eastAsia="Times New Roman" w:cs="Times New Roman"/>
          <w:b/>
          <w:bCs/>
          <w:szCs w:val="24"/>
          <w:shd w:val="clear" w:color="auto" w:fill="FFFFFF"/>
          <w:lang w:eastAsia="lt-LT"/>
        </w:rPr>
        <w:t>„Svaigalų teismų”</w:t>
      </w:r>
      <w:r w:rsidRPr="00615818">
        <w:rPr>
          <w:rFonts w:eastAsia="Times New Roman" w:cs="Times New Roman"/>
          <w:szCs w:val="24"/>
          <w:shd w:val="clear" w:color="auto" w:fill="FFFFFF"/>
          <w:lang w:eastAsia="lt-LT"/>
        </w:rPr>
        <w:t xml:space="preserve"> (</w:t>
      </w:r>
      <w:r w:rsidRPr="00615818">
        <w:rPr>
          <w:rFonts w:eastAsia="Times New Roman" w:cs="Times New Roman"/>
          <w:i/>
          <w:iCs/>
          <w:szCs w:val="24"/>
          <w:shd w:val="clear" w:color="auto" w:fill="FFFFFF"/>
          <w:lang w:eastAsia="lt-LT"/>
        </w:rPr>
        <w:t>angl.</w:t>
      </w:r>
      <w:r w:rsidRPr="00615818">
        <w:rPr>
          <w:rFonts w:eastAsia="Times New Roman" w:cs="Times New Roman"/>
          <w:szCs w:val="24"/>
          <w:shd w:val="clear" w:color="auto" w:fill="FFFFFF"/>
          <w:lang w:eastAsia="lt-LT"/>
        </w:rPr>
        <w:t xml:space="preserve"> - </w:t>
      </w:r>
      <w:r w:rsidRPr="00615818">
        <w:rPr>
          <w:rFonts w:eastAsia="Times New Roman" w:cs="Times New Roman"/>
          <w:i/>
          <w:iCs/>
          <w:szCs w:val="24"/>
          <w:shd w:val="clear" w:color="auto" w:fill="FFFFFF"/>
          <w:lang w:eastAsia="lt-LT"/>
        </w:rPr>
        <w:t>Drug Courts</w:t>
      </w:r>
      <w:r w:rsidRPr="00615818">
        <w:rPr>
          <w:rFonts w:eastAsia="Times New Roman" w:cs="Times New Roman"/>
          <w:szCs w:val="24"/>
          <w:shd w:val="clear" w:color="auto" w:fill="FFFFFF"/>
          <w:lang w:eastAsia="lt-LT"/>
        </w:rPr>
        <w:t xml:space="preserve">) sistemą. </w:t>
      </w:r>
    </w:p>
    <w:p w:rsidR="00615818" w:rsidRPr="00615818" w:rsidRDefault="00615818" w:rsidP="00615818">
      <w:pPr>
        <w:spacing w:before="100" w:beforeAutospacing="1" w:after="100" w:afterAutospacing="1"/>
        <w:ind w:left="945" w:firstLine="0"/>
        <w:rPr>
          <w:rFonts w:eastAsia="Times New Roman" w:cs="Times New Roman"/>
          <w:szCs w:val="24"/>
          <w:lang w:eastAsia="lt-LT"/>
        </w:rPr>
      </w:pPr>
      <w:r w:rsidRPr="00615818">
        <w:rPr>
          <w:rFonts w:eastAsia="Times New Roman" w:cs="Times New Roman"/>
          <w:szCs w:val="24"/>
          <w:shd w:val="clear" w:color="auto" w:fill="FFFFFF"/>
          <w:lang w:eastAsia="lt-LT"/>
        </w:rPr>
        <w:t xml:space="preserve">Apsvaigusio žmogaus susidūrimas su teisėsaugos pareigūnais yra rimtas požymis, kad jis susiduria su priklausomybės nuo svaigalų (alkoholio ar narkotikų) problemomis. Todėl po pirmo tokio susidūrimo, jeigu padarytas nusižengimas nėra sunkaus nusikaltimo pobūdžio, asmuo turi stoti prieš specializuotą „Svaigalų teismo“ instituciją, kuri jam </w:t>
      </w:r>
      <w:r w:rsidRPr="00615818">
        <w:rPr>
          <w:rFonts w:eastAsia="Times New Roman" w:cs="Times New Roman"/>
          <w:szCs w:val="24"/>
          <w:shd w:val="clear" w:color="auto" w:fill="FFFFFF"/>
          <w:lang w:eastAsia="lt-LT"/>
        </w:rPr>
        <w:lastRenderedPageBreak/>
        <w:t>pasiūlytų dvi alternatyvas: gydytis ir sveikti, arba sulaukti bausmės už jo nusižengimą visa apimtimi. Žmogui pasirinkus gydymąsi, turi būti nurodytas visas kelias, kurį jis turi nueiti ir paskirtas bandomasis laikotarpis. Tokio įpareigoto gydytis žmogaus pažangą turi prižiūrėti speciali probacijos tarnyba, prasižengėlį vedanti visą jam nubrėžtą kelią: pas toksikologus, reabilitologus, Anoniminius alkoholikus, psichologus ir kitur. Bet kuriame iš šių žingsnių suklupęs žmogus turi būti grąžintas į „Svaigalų teismą”, kur jam būtų paskirta numatyta bausmė.</w:t>
      </w:r>
    </w:p>
    <w:p w:rsidR="00615818" w:rsidRPr="00615818" w:rsidRDefault="00615818" w:rsidP="00615818">
      <w:pPr>
        <w:spacing w:before="100" w:beforeAutospacing="1" w:after="100" w:afterAutospacing="1"/>
        <w:ind w:left="945" w:hanging="360"/>
        <w:rPr>
          <w:rFonts w:eastAsia="Times New Roman" w:cs="Times New Roman"/>
          <w:szCs w:val="24"/>
          <w:lang w:eastAsia="lt-LT"/>
        </w:rPr>
      </w:pPr>
      <w:r w:rsidRPr="00615818">
        <w:rPr>
          <w:rFonts w:eastAsia="Times New Roman" w:cs="Times New Roman"/>
          <w:szCs w:val="24"/>
          <w:shd w:val="clear" w:color="auto" w:fill="FFFFFF"/>
          <w:lang w:eastAsia="lt-LT"/>
        </w:rPr>
        <w:t>2.</w:t>
      </w:r>
      <w:r w:rsidRPr="00615818">
        <w:rPr>
          <w:rFonts w:eastAsia="Times New Roman" w:cs="Times New Roman"/>
          <w:sz w:val="14"/>
          <w:szCs w:val="14"/>
          <w:shd w:val="clear" w:color="auto" w:fill="FFFFFF"/>
          <w:lang w:eastAsia="lt-LT"/>
        </w:rPr>
        <w:t xml:space="preserve">      </w:t>
      </w:r>
      <w:r w:rsidRPr="00615818">
        <w:rPr>
          <w:rFonts w:eastAsia="Times New Roman" w:cs="Times New Roman"/>
          <w:szCs w:val="24"/>
          <w:shd w:val="clear" w:color="auto" w:fill="FFFFFF"/>
          <w:lang w:eastAsia="lt-LT"/>
        </w:rPr>
        <w:t xml:space="preserve">Sukurti medicininę </w:t>
      </w:r>
      <w:r w:rsidRPr="00615818">
        <w:rPr>
          <w:rFonts w:eastAsia="Times New Roman" w:cs="Times New Roman"/>
          <w:b/>
          <w:bCs/>
          <w:szCs w:val="24"/>
          <w:shd w:val="clear" w:color="auto" w:fill="FFFFFF"/>
          <w:lang w:eastAsia="lt-LT"/>
        </w:rPr>
        <w:t>Patikros ir ankstyvos intervencijos</w:t>
      </w:r>
      <w:r w:rsidRPr="00615818">
        <w:rPr>
          <w:rFonts w:eastAsia="Times New Roman" w:cs="Times New Roman"/>
          <w:szCs w:val="24"/>
          <w:shd w:val="clear" w:color="auto" w:fill="FFFFFF"/>
          <w:lang w:eastAsia="lt-LT"/>
        </w:rPr>
        <w:t xml:space="preserve"> (</w:t>
      </w:r>
      <w:r w:rsidRPr="00615818">
        <w:rPr>
          <w:rFonts w:eastAsia="Times New Roman" w:cs="Times New Roman"/>
          <w:i/>
          <w:iCs/>
          <w:szCs w:val="24"/>
          <w:shd w:val="clear" w:color="auto" w:fill="FFFFFF"/>
          <w:lang w:eastAsia="lt-LT"/>
        </w:rPr>
        <w:t>angl. – Screening and Brief Interventions</w:t>
      </w:r>
      <w:r w:rsidRPr="00615818">
        <w:rPr>
          <w:rFonts w:eastAsia="Times New Roman" w:cs="Times New Roman"/>
          <w:szCs w:val="24"/>
          <w:shd w:val="clear" w:color="auto" w:fill="FFFFFF"/>
          <w:lang w:eastAsia="lt-LT"/>
        </w:rPr>
        <w:t xml:space="preserve">) sistemą, kuri padėtų anksti nustatyti alkoholizmu sergančius asmenis ir suteikti ankstyvą pagalbą jiems. </w:t>
      </w:r>
    </w:p>
    <w:p w:rsidR="00615818" w:rsidRPr="00615818" w:rsidRDefault="00615818" w:rsidP="00615818">
      <w:pPr>
        <w:spacing w:before="100" w:beforeAutospacing="1" w:after="100" w:afterAutospacing="1"/>
        <w:ind w:left="945" w:firstLine="0"/>
        <w:rPr>
          <w:rFonts w:eastAsia="Times New Roman" w:cs="Times New Roman"/>
          <w:szCs w:val="24"/>
          <w:lang w:eastAsia="lt-LT"/>
        </w:rPr>
      </w:pPr>
      <w:r w:rsidRPr="00615818">
        <w:rPr>
          <w:rFonts w:eastAsia="Times New Roman" w:cs="Times New Roman"/>
          <w:szCs w:val="24"/>
          <w:shd w:val="clear" w:color="auto" w:fill="FFFFFF"/>
          <w:lang w:eastAsia="lt-LT"/>
        </w:rPr>
        <w:t xml:space="preserve">Nuo alkoholio priklausomiems asmenims turi būti teikiama pirminė psichologo pagalba, kad būtų išsiaiškinamos jo priklausomybę sukėlusios priežastys, kurios dažniausiai ir yra psichologinių traumų padariniai (nelaimės šeimose, šeimos santykių problemos, sunkios gyvenimo sąlygos, nusivylimas, depresija ir t.t.). Patikros ir ankstyvos intervencijos sistema bei platus jos pritaikymas leistų registruoti priklausomybę nuo alkoholio turinčius asmenis, stebėti jų būseną ir suteikti ankstyvą pagalbą. </w:t>
      </w:r>
    </w:p>
    <w:p w:rsidR="00615818" w:rsidRPr="00615818" w:rsidRDefault="00615818" w:rsidP="00615818">
      <w:pPr>
        <w:spacing w:before="100" w:beforeAutospacing="1" w:after="100" w:afterAutospacing="1"/>
        <w:ind w:left="945" w:hanging="360"/>
        <w:rPr>
          <w:rFonts w:eastAsia="Times New Roman" w:cs="Times New Roman"/>
          <w:szCs w:val="24"/>
          <w:lang w:eastAsia="lt-LT"/>
        </w:rPr>
      </w:pPr>
      <w:r w:rsidRPr="00615818">
        <w:rPr>
          <w:rFonts w:eastAsia="Times New Roman" w:cs="Times New Roman"/>
          <w:szCs w:val="24"/>
          <w:shd w:val="clear" w:color="auto" w:fill="FFFFFF"/>
          <w:lang w:eastAsia="lt-LT"/>
        </w:rPr>
        <w:t>3.</w:t>
      </w:r>
      <w:r w:rsidRPr="00615818">
        <w:rPr>
          <w:rFonts w:eastAsia="Times New Roman" w:cs="Times New Roman"/>
          <w:sz w:val="14"/>
          <w:szCs w:val="14"/>
          <w:shd w:val="clear" w:color="auto" w:fill="FFFFFF"/>
          <w:lang w:eastAsia="lt-LT"/>
        </w:rPr>
        <w:t xml:space="preserve">      </w:t>
      </w:r>
      <w:r w:rsidRPr="00615818">
        <w:rPr>
          <w:rFonts w:eastAsia="Times New Roman" w:cs="Times New Roman"/>
          <w:b/>
          <w:bCs/>
          <w:szCs w:val="24"/>
          <w:shd w:val="clear" w:color="auto" w:fill="FFFFFF"/>
          <w:lang w:eastAsia="lt-LT"/>
        </w:rPr>
        <w:t>Vietos seniūnams</w:t>
      </w:r>
      <w:r w:rsidRPr="00615818">
        <w:rPr>
          <w:rFonts w:eastAsia="Times New Roman" w:cs="Times New Roman"/>
          <w:szCs w:val="24"/>
          <w:shd w:val="clear" w:color="auto" w:fill="FFFFFF"/>
          <w:lang w:eastAsia="lt-LT"/>
        </w:rPr>
        <w:t xml:space="preserve"> kartu su </w:t>
      </w:r>
      <w:r w:rsidRPr="00615818">
        <w:rPr>
          <w:rFonts w:eastAsia="Times New Roman" w:cs="Times New Roman"/>
          <w:b/>
          <w:bCs/>
          <w:szCs w:val="24"/>
          <w:shd w:val="clear" w:color="auto" w:fill="FFFFFF"/>
          <w:lang w:eastAsia="lt-LT"/>
        </w:rPr>
        <w:t>vietos bendruomenės lyderiais,</w:t>
      </w:r>
      <w:r w:rsidRPr="00615818">
        <w:rPr>
          <w:rFonts w:eastAsia="Times New Roman" w:cs="Times New Roman"/>
          <w:szCs w:val="24"/>
          <w:shd w:val="clear" w:color="auto" w:fill="FFFFFF"/>
          <w:lang w:eastAsia="lt-LT"/>
        </w:rPr>
        <w:t xml:space="preserve"> bei policijos atstovais ir medikais turėtų būti suteiktos žymiai didesnės teisės ir atsakomybės</w:t>
      </w:r>
      <w:r w:rsidRPr="00615818">
        <w:rPr>
          <w:rFonts w:eastAsia="Times New Roman" w:cs="Times New Roman"/>
          <w:b/>
          <w:bCs/>
          <w:szCs w:val="24"/>
          <w:shd w:val="clear" w:color="auto" w:fill="FFFFFF"/>
          <w:lang w:eastAsia="lt-LT"/>
        </w:rPr>
        <w:t xml:space="preserve"> </w:t>
      </w:r>
      <w:r w:rsidRPr="00615818">
        <w:rPr>
          <w:rFonts w:eastAsia="Times New Roman" w:cs="Times New Roman"/>
          <w:szCs w:val="24"/>
          <w:shd w:val="clear" w:color="auto" w:fill="FFFFFF"/>
          <w:lang w:eastAsia="lt-LT"/>
        </w:rPr>
        <w:t xml:space="preserve">padėti lėtiniu alkoholizmu sergantiems ar su alkoholizmo psichoze susiduriantiems asmenims: suteikiant seniūnams galimybes ir pareigas rūpintis jų priverstiniu gydymu, reguliaria jų elgsenos stebėsena, medicinine patikra, stebėti jų šeimos ir vaikų būklę. Ši pagalba galėtų būti teikiama pasitelkiant ir specialius </w:t>
      </w:r>
      <w:r w:rsidRPr="00615818">
        <w:rPr>
          <w:rFonts w:eastAsia="Times New Roman" w:cs="Times New Roman"/>
          <w:b/>
          <w:bCs/>
          <w:szCs w:val="24"/>
          <w:shd w:val="clear" w:color="auto" w:fill="FFFFFF"/>
          <w:lang w:eastAsia="lt-LT"/>
        </w:rPr>
        <w:t>socialinius darbuotojus priskirtus ne rizikos šeimoms, o visai bendruomenei</w:t>
      </w:r>
      <w:r w:rsidRPr="00615818">
        <w:rPr>
          <w:rFonts w:eastAsia="Times New Roman" w:cs="Times New Roman"/>
          <w:szCs w:val="24"/>
          <w:shd w:val="clear" w:color="auto" w:fill="FFFFFF"/>
          <w:lang w:eastAsia="lt-LT"/>
        </w:rPr>
        <w:t>. Tokie socialiniai darbuotojai galėtų pirmiausiai padėti identifikuoti rizikos faktorius tarp bendruomenės narių.</w:t>
      </w:r>
    </w:p>
    <w:p w:rsidR="00615818" w:rsidRPr="00615818" w:rsidRDefault="00615818" w:rsidP="00615818">
      <w:pPr>
        <w:spacing w:before="100" w:beforeAutospacing="1" w:after="100" w:afterAutospacing="1"/>
        <w:ind w:left="945" w:hanging="360"/>
        <w:rPr>
          <w:rFonts w:eastAsia="Times New Roman" w:cs="Times New Roman"/>
          <w:szCs w:val="24"/>
          <w:lang w:eastAsia="lt-LT"/>
        </w:rPr>
      </w:pPr>
      <w:r w:rsidRPr="00615818">
        <w:rPr>
          <w:rFonts w:eastAsia="Times New Roman" w:cs="Times New Roman"/>
          <w:szCs w:val="24"/>
          <w:shd w:val="clear" w:color="auto" w:fill="FFFFFF"/>
          <w:lang w:eastAsia="lt-LT"/>
        </w:rPr>
        <w:t>4.</w:t>
      </w:r>
      <w:r w:rsidRPr="00615818">
        <w:rPr>
          <w:rFonts w:eastAsia="Times New Roman" w:cs="Times New Roman"/>
          <w:sz w:val="14"/>
          <w:szCs w:val="14"/>
          <w:shd w:val="clear" w:color="auto" w:fill="FFFFFF"/>
          <w:lang w:eastAsia="lt-LT"/>
        </w:rPr>
        <w:t xml:space="preserve">      </w:t>
      </w:r>
      <w:r w:rsidRPr="00615818">
        <w:rPr>
          <w:rFonts w:eastAsia="Times New Roman" w:cs="Times New Roman"/>
          <w:szCs w:val="24"/>
          <w:shd w:val="clear" w:color="auto" w:fill="FFFFFF"/>
          <w:lang w:eastAsia="lt-LT"/>
        </w:rPr>
        <w:t xml:space="preserve">Alkoholizmas turi būti prilyginamas priklausomybei nuo narkotikų ir </w:t>
      </w:r>
      <w:r w:rsidRPr="00615818">
        <w:rPr>
          <w:rFonts w:eastAsia="Times New Roman" w:cs="Times New Roman"/>
          <w:b/>
          <w:bCs/>
          <w:szCs w:val="24"/>
          <w:shd w:val="clear" w:color="auto" w:fill="FFFFFF"/>
          <w:lang w:eastAsia="lt-LT"/>
        </w:rPr>
        <w:t>vaistai bei paslaugos gydymui nuo alkoholizmo turi būti valstybės pilnai kompensuojamos</w:t>
      </w:r>
      <w:r w:rsidRPr="00615818">
        <w:rPr>
          <w:rFonts w:eastAsia="Times New Roman" w:cs="Times New Roman"/>
          <w:szCs w:val="24"/>
          <w:shd w:val="clear" w:color="auto" w:fill="FFFFFF"/>
          <w:lang w:eastAsia="lt-LT"/>
        </w:rPr>
        <w:t>.</w:t>
      </w:r>
    </w:p>
    <w:p w:rsidR="00615818" w:rsidRPr="00615818" w:rsidRDefault="00615818" w:rsidP="00615818">
      <w:pPr>
        <w:spacing w:before="100" w:beforeAutospacing="1" w:after="100" w:afterAutospacing="1"/>
        <w:ind w:left="945" w:hanging="360"/>
        <w:rPr>
          <w:rFonts w:eastAsia="Times New Roman" w:cs="Times New Roman"/>
          <w:szCs w:val="24"/>
          <w:lang w:eastAsia="lt-LT"/>
        </w:rPr>
      </w:pPr>
      <w:r w:rsidRPr="00615818">
        <w:rPr>
          <w:rFonts w:eastAsia="Times New Roman" w:cs="Times New Roman"/>
          <w:szCs w:val="24"/>
          <w:shd w:val="clear" w:color="auto" w:fill="FFFFFF"/>
          <w:lang w:eastAsia="lt-LT"/>
        </w:rPr>
        <w:t>5.</w:t>
      </w:r>
      <w:r w:rsidRPr="00615818">
        <w:rPr>
          <w:rFonts w:eastAsia="Times New Roman" w:cs="Times New Roman"/>
          <w:sz w:val="14"/>
          <w:szCs w:val="14"/>
          <w:shd w:val="clear" w:color="auto" w:fill="FFFFFF"/>
          <w:lang w:eastAsia="lt-LT"/>
        </w:rPr>
        <w:t xml:space="preserve">      </w:t>
      </w:r>
      <w:r w:rsidRPr="00615818">
        <w:rPr>
          <w:rFonts w:eastAsia="Times New Roman" w:cs="Times New Roman"/>
          <w:b/>
          <w:bCs/>
          <w:szCs w:val="24"/>
          <w:shd w:val="clear" w:color="auto" w:fill="FFFFFF"/>
          <w:lang w:eastAsia="lt-LT"/>
        </w:rPr>
        <w:t>Privalomas gydymas</w:t>
      </w:r>
      <w:r w:rsidRPr="00615818">
        <w:rPr>
          <w:rFonts w:eastAsia="Times New Roman" w:cs="Times New Roman"/>
          <w:szCs w:val="24"/>
          <w:shd w:val="clear" w:color="auto" w:fill="FFFFFF"/>
          <w:lang w:eastAsia="lt-LT"/>
        </w:rPr>
        <w:t xml:space="preserve"> turi būti teikiamas tiems asmenims, kurių priklausomybė nuo alkoholio yra tapusi ryškiai išreikšta ir jau kelianti didelį pavojų aplinkiniams asmenims, arba tais atvejais, kai asmuo susidurdamas su valstybės pagalba siūlant jam gydymąsi ir kitas priemones, kurios padėtų išlipti iš alkoholizmo liūno, piktybiškai atsisako bet kokios pagalbos. Tarptautinės žmogaus teisių apsaugos konvencijos pabrėžia, kad privalomas gydymas nuo alkoholizmo turi būti trumpalaikis, o vėliau asmuo turi pats apsispręsti tęsti </w:t>
      </w:r>
      <w:r w:rsidRPr="00615818">
        <w:rPr>
          <w:rFonts w:eastAsia="Times New Roman" w:cs="Times New Roman"/>
          <w:szCs w:val="24"/>
          <w:shd w:val="clear" w:color="auto" w:fill="FFFFFF"/>
          <w:lang w:eastAsia="lt-LT"/>
        </w:rPr>
        <w:lastRenderedPageBreak/>
        <w:t xml:space="preserve">gydymą ar ne. Todėl priverstinio gydymo taikymas yra pagalbinė priemonė siekiant asmeniui padėti gauti kitą reikiamą gydymosi pagalbą ir padedant jam suprasti tikrąją savo sveikatos būklę. </w:t>
      </w:r>
    </w:p>
    <w:p w:rsidR="00615818" w:rsidRPr="00615818" w:rsidRDefault="00615818" w:rsidP="00615818">
      <w:pPr>
        <w:spacing w:before="100" w:beforeAutospacing="1" w:after="100" w:afterAutospacing="1"/>
        <w:ind w:left="945" w:firstLine="0"/>
        <w:rPr>
          <w:rFonts w:eastAsia="Times New Roman" w:cs="Times New Roman"/>
          <w:szCs w:val="24"/>
          <w:lang w:eastAsia="lt-LT"/>
        </w:rPr>
      </w:pPr>
      <w:r w:rsidRPr="00615818">
        <w:rPr>
          <w:rFonts w:eastAsia="Times New Roman" w:cs="Times New Roman"/>
          <w:szCs w:val="24"/>
          <w:shd w:val="clear" w:color="auto" w:fill="FFFFFF"/>
          <w:lang w:eastAsia="lt-LT"/>
        </w:rPr>
        <w:t xml:space="preserve">Lietuvos Respublikos Seimas </w:t>
      </w:r>
      <w:r w:rsidRPr="00615818">
        <w:rPr>
          <w:rFonts w:eastAsia="Times New Roman" w:cs="Times New Roman"/>
          <w:i/>
          <w:iCs/>
          <w:szCs w:val="24"/>
          <w:shd w:val="clear" w:color="auto" w:fill="FFFFFF"/>
          <w:lang w:eastAsia="lt-LT"/>
        </w:rPr>
        <w:t xml:space="preserve">paveda </w:t>
      </w:r>
      <w:r w:rsidRPr="00615818">
        <w:rPr>
          <w:rFonts w:eastAsia="Times New Roman" w:cs="Times New Roman"/>
          <w:szCs w:val="24"/>
          <w:shd w:val="clear" w:color="auto" w:fill="FFFFFF"/>
          <w:lang w:eastAsia="lt-LT"/>
        </w:rPr>
        <w:t>Seimo Valdybai, tariantis kartu su Lietuvos Respublikos Vyriausybe, sudaryti bendrą darbo grupę, kuri iki 2016 m. birželio 1 d. pateiktų Seimui detalesnes šiame nutarime išvardintų priemonių įgyvendinimo nuostatas</w:t>
      </w:r>
      <w:r w:rsidRPr="00615818">
        <w:rPr>
          <w:rFonts w:eastAsia="Times New Roman" w:cs="Times New Roman"/>
          <w:b/>
          <w:bCs/>
          <w:szCs w:val="24"/>
          <w:shd w:val="clear" w:color="auto" w:fill="FFFFFF"/>
          <w:lang w:eastAsia="lt-LT"/>
        </w:rPr>
        <w:t>.</w:t>
      </w:r>
    </w:p>
    <w:p w:rsidR="00615818" w:rsidRPr="00615818" w:rsidRDefault="00615818" w:rsidP="00615818">
      <w:pPr>
        <w:spacing w:before="100" w:beforeAutospacing="1" w:after="100" w:afterAutospacing="1" w:line="240" w:lineRule="auto"/>
        <w:ind w:firstLine="0"/>
        <w:jc w:val="left"/>
        <w:rPr>
          <w:rFonts w:eastAsia="Times New Roman" w:cs="Times New Roman"/>
          <w:szCs w:val="24"/>
          <w:lang w:eastAsia="lt-LT"/>
        </w:rPr>
      </w:pPr>
      <w:r w:rsidRPr="00615818">
        <w:rPr>
          <w:rFonts w:eastAsia="Times New Roman" w:cs="Times New Roman"/>
          <w:szCs w:val="24"/>
          <w:lang w:eastAsia="lt-LT"/>
        </w:rPr>
        <w:t> </w:t>
      </w:r>
    </w:p>
    <w:p w:rsidR="00615818" w:rsidRPr="00615818" w:rsidRDefault="00615818" w:rsidP="00615818">
      <w:pPr>
        <w:spacing w:before="100" w:beforeAutospacing="1" w:after="100" w:afterAutospacing="1" w:line="240" w:lineRule="auto"/>
        <w:ind w:firstLine="0"/>
        <w:jc w:val="left"/>
        <w:rPr>
          <w:rFonts w:eastAsia="Times New Roman" w:cs="Times New Roman"/>
          <w:szCs w:val="24"/>
          <w:lang w:eastAsia="lt-LT"/>
        </w:rPr>
      </w:pPr>
      <w:r w:rsidRPr="00615818">
        <w:rPr>
          <w:rFonts w:eastAsia="Times New Roman" w:cs="Times New Roman"/>
          <w:szCs w:val="24"/>
          <w:lang w:eastAsia="lt-LT"/>
        </w:rPr>
        <w:t> </w:t>
      </w:r>
    </w:p>
    <w:p w:rsidR="00615818" w:rsidRPr="00615818" w:rsidRDefault="00615818" w:rsidP="00615818">
      <w:pPr>
        <w:spacing w:before="100" w:beforeAutospacing="1" w:after="100" w:afterAutospacing="1" w:line="240" w:lineRule="auto"/>
        <w:ind w:firstLine="0"/>
        <w:jc w:val="left"/>
        <w:rPr>
          <w:rFonts w:eastAsia="Times New Roman" w:cs="Times New Roman"/>
          <w:szCs w:val="24"/>
          <w:lang w:eastAsia="lt-LT"/>
        </w:rPr>
      </w:pPr>
      <w:r w:rsidRPr="00615818">
        <w:rPr>
          <w:rFonts w:eastAsia="Times New Roman" w:cs="Times New Roman"/>
          <w:szCs w:val="24"/>
          <w:lang w:eastAsia="lt-LT"/>
        </w:rPr>
        <w:t>Seimo Pirmininkas</w:t>
      </w:r>
    </w:p>
    <w:p w:rsidR="00615818" w:rsidRPr="00615818" w:rsidRDefault="00615818" w:rsidP="00615818">
      <w:pPr>
        <w:spacing w:before="100" w:beforeAutospacing="1" w:after="100" w:afterAutospacing="1" w:line="240" w:lineRule="auto"/>
        <w:ind w:firstLine="0"/>
        <w:jc w:val="left"/>
        <w:rPr>
          <w:rFonts w:eastAsia="Times New Roman" w:cs="Times New Roman"/>
          <w:szCs w:val="24"/>
          <w:lang w:eastAsia="lt-LT"/>
        </w:rPr>
      </w:pPr>
      <w:r w:rsidRPr="00615818">
        <w:rPr>
          <w:rFonts w:eastAsia="Times New Roman" w:cs="Times New Roman"/>
          <w:szCs w:val="24"/>
          <w:lang w:eastAsia="lt-LT"/>
        </w:rPr>
        <w:t> </w:t>
      </w:r>
    </w:p>
    <w:p w:rsidR="00615818" w:rsidRPr="00615818" w:rsidRDefault="00615818" w:rsidP="00615818">
      <w:pPr>
        <w:spacing w:before="100" w:beforeAutospacing="1" w:after="100" w:afterAutospacing="1" w:line="240" w:lineRule="auto"/>
        <w:ind w:firstLine="0"/>
        <w:jc w:val="left"/>
        <w:rPr>
          <w:rFonts w:eastAsia="Times New Roman" w:cs="Times New Roman"/>
          <w:szCs w:val="24"/>
          <w:lang w:eastAsia="lt-LT"/>
        </w:rPr>
      </w:pPr>
      <w:r w:rsidRPr="00615818">
        <w:rPr>
          <w:rFonts w:eastAsia="Times New Roman" w:cs="Times New Roman"/>
          <w:szCs w:val="24"/>
          <w:lang w:eastAsia="lt-LT"/>
        </w:rPr>
        <w:t>Teikia Seimo nariai:</w:t>
      </w:r>
    </w:p>
    <w:p w:rsidR="00615818" w:rsidRPr="00615818" w:rsidRDefault="00615818" w:rsidP="00615818">
      <w:pPr>
        <w:spacing w:before="100" w:beforeAutospacing="1" w:after="100" w:afterAutospacing="1" w:line="240" w:lineRule="auto"/>
        <w:ind w:firstLine="0"/>
        <w:jc w:val="left"/>
        <w:rPr>
          <w:rFonts w:eastAsia="Times New Roman" w:cs="Times New Roman"/>
          <w:szCs w:val="24"/>
          <w:lang w:eastAsia="lt-LT"/>
        </w:rPr>
      </w:pPr>
      <w:r w:rsidRPr="00615818">
        <w:rPr>
          <w:rFonts w:eastAsia="Times New Roman" w:cs="Times New Roman"/>
          <w:szCs w:val="24"/>
          <w:lang w:eastAsia="lt-LT"/>
        </w:rPr>
        <w:t>Andrius Kubilius</w:t>
      </w:r>
    </w:p>
    <w:p w:rsidR="00615818" w:rsidRPr="00615818" w:rsidRDefault="00615818" w:rsidP="00615818">
      <w:pPr>
        <w:spacing w:before="100" w:beforeAutospacing="1" w:after="100" w:afterAutospacing="1" w:line="240" w:lineRule="auto"/>
        <w:ind w:firstLine="0"/>
        <w:jc w:val="left"/>
        <w:rPr>
          <w:rFonts w:eastAsia="Times New Roman" w:cs="Times New Roman"/>
          <w:szCs w:val="24"/>
          <w:lang w:eastAsia="lt-LT"/>
        </w:rPr>
      </w:pPr>
      <w:r w:rsidRPr="00615818">
        <w:rPr>
          <w:rFonts w:eastAsia="Times New Roman" w:cs="Times New Roman"/>
          <w:szCs w:val="24"/>
          <w:lang w:eastAsia="lt-LT"/>
        </w:rPr>
        <w:t>Antanas Matulas</w:t>
      </w:r>
    </w:p>
    <w:p w:rsidR="00217183" w:rsidRPr="00217183" w:rsidRDefault="00217183" w:rsidP="00217183">
      <w:bookmarkStart w:id="0" w:name="_GoBack"/>
      <w:bookmarkEnd w:id="0"/>
    </w:p>
    <w:sectPr w:rsidR="00217183" w:rsidRPr="00217183" w:rsidSect="00236D6B">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18" w:rsidRDefault="00615818" w:rsidP="00236D6B">
      <w:pPr>
        <w:spacing w:line="240" w:lineRule="auto"/>
      </w:pPr>
      <w:r>
        <w:separator/>
      </w:r>
    </w:p>
  </w:endnote>
  <w:endnote w:type="continuationSeparator" w:id="0">
    <w:p w:rsidR="00615818" w:rsidRDefault="00615818" w:rsidP="00236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18" w:rsidRDefault="00615818" w:rsidP="00236D6B">
      <w:pPr>
        <w:spacing w:line="240" w:lineRule="auto"/>
      </w:pPr>
      <w:r>
        <w:separator/>
      </w:r>
    </w:p>
  </w:footnote>
  <w:footnote w:type="continuationSeparator" w:id="0">
    <w:p w:rsidR="00615818" w:rsidRDefault="00615818" w:rsidP="00236D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337790"/>
      <w:docPartObj>
        <w:docPartGallery w:val="Page Numbers (Top of Page)"/>
        <w:docPartUnique/>
      </w:docPartObj>
    </w:sdtPr>
    <w:sdtEndPr/>
    <w:sdtContent>
      <w:p w:rsidR="00236D6B" w:rsidRDefault="00236D6B">
        <w:pPr>
          <w:pStyle w:val="Antrats"/>
          <w:jc w:val="center"/>
        </w:pPr>
        <w:r>
          <w:fldChar w:fldCharType="begin"/>
        </w:r>
        <w:r>
          <w:instrText>PAGE   \* MERGEFORMAT</w:instrText>
        </w:r>
        <w:r>
          <w:fldChar w:fldCharType="separate"/>
        </w:r>
        <w:r w:rsidR="00615818">
          <w:rPr>
            <w:noProof/>
          </w:rPr>
          <w:t>3</w:t>
        </w:r>
        <w:r>
          <w:fldChar w:fldCharType="end"/>
        </w:r>
      </w:p>
    </w:sdtContent>
  </w:sdt>
  <w:p w:rsidR="00236D6B" w:rsidRDefault="00236D6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18"/>
    <w:rsid w:val="00050041"/>
    <w:rsid w:val="001A47A9"/>
    <w:rsid w:val="00217183"/>
    <w:rsid w:val="00236D6B"/>
    <w:rsid w:val="004415F9"/>
    <w:rsid w:val="00464771"/>
    <w:rsid w:val="004A3875"/>
    <w:rsid w:val="004B6F32"/>
    <w:rsid w:val="005D61C5"/>
    <w:rsid w:val="00615818"/>
    <w:rsid w:val="00755752"/>
    <w:rsid w:val="00851E02"/>
    <w:rsid w:val="00887561"/>
    <w:rsid w:val="008B3C0F"/>
    <w:rsid w:val="00C26569"/>
    <w:rsid w:val="00CE336C"/>
    <w:rsid w:val="00D52531"/>
    <w:rsid w:val="00D84D11"/>
    <w:rsid w:val="00F46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183"/>
    <w:pPr>
      <w:ind w:firstLine="720"/>
    </w:pPr>
    <w:rPr>
      <w:rFonts w:ascii="Times New Roman" w:hAnsi="Times New Roman"/>
      <w:sz w:val="24"/>
    </w:rPr>
  </w:style>
  <w:style w:type="paragraph" w:styleId="Antrat3">
    <w:name w:val="heading 3"/>
    <w:basedOn w:val="prastasis"/>
    <w:next w:val="prastasis"/>
    <w:link w:val="Antrat3Diagrama"/>
    <w:uiPriority w:val="9"/>
    <w:semiHidden/>
    <w:unhideWhenUsed/>
    <w:qFormat/>
    <w:rsid w:val="00F46148"/>
    <w:pPr>
      <w:keepNext/>
      <w:keepLines/>
      <w:spacing w:before="200"/>
      <w:ind w:firstLine="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qFormat/>
    <w:rsid w:val="00F46148"/>
    <w:pPr>
      <w:spacing w:line="240" w:lineRule="auto"/>
      <w:ind w:firstLine="0"/>
      <w:jc w:val="center"/>
    </w:pPr>
    <w:rPr>
      <w:rFonts w:eastAsia="Times New Roman" w:cs="Times New Roman"/>
      <w:b/>
      <w:caps/>
      <w:szCs w:val="24"/>
    </w:rPr>
  </w:style>
  <w:style w:type="paragraph" w:customStyle="1" w:styleId="Projektas">
    <w:name w:val="Projektas"/>
    <w:basedOn w:val="Antrat3"/>
    <w:qFormat/>
    <w:rsid w:val="00F46148"/>
    <w:pPr>
      <w:keepLines w:val="0"/>
      <w:spacing w:before="0" w:line="240" w:lineRule="auto"/>
      <w:jc w:val="center"/>
    </w:pPr>
    <w:rPr>
      <w:rFonts w:ascii="Times New Roman" w:eastAsia="Times New Roman" w:hAnsi="Times New Roman" w:cs="Times New Roman"/>
      <w:caps/>
      <w:color w:val="auto"/>
      <w:szCs w:val="20"/>
    </w:rPr>
  </w:style>
  <w:style w:type="character" w:customStyle="1" w:styleId="Antrat3Diagrama">
    <w:name w:val="Antraštė 3 Diagrama"/>
    <w:basedOn w:val="Numatytasispastraiposriftas"/>
    <w:link w:val="Antrat3"/>
    <w:uiPriority w:val="9"/>
    <w:semiHidden/>
    <w:rsid w:val="00F46148"/>
    <w:rPr>
      <w:rFonts w:asciiTheme="majorHAnsi" w:eastAsiaTheme="majorEastAsia" w:hAnsiTheme="majorHAnsi" w:cstheme="majorBidi"/>
      <w:b/>
      <w:bCs/>
      <w:color w:val="4F81BD" w:themeColor="accent1"/>
      <w:sz w:val="24"/>
    </w:rPr>
  </w:style>
  <w:style w:type="paragraph" w:customStyle="1" w:styleId="Dalyviai">
    <w:name w:val="Dalyviai"/>
    <w:basedOn w:val="prastasis"/>
    <w:qFormat/>
    <w:rsid w:val="00F46148"/>
    <w:pPr>
      <w:spacing w:line="240" w:lineRule="auto"/>
      <w:ind w:firstLine="0"/>
    </w:pPr>
    <w:rPr>
      <w:rFonts w:eastAsia="Times New Roman" w:cs="Times New Roman"/>
      <w:szCs w:val="24"/>
    </w:rPr>
  </w:style>
  <w:style w:type="character" w:customStyle="1" w:styleId="susilaike">
    <w:name w:val="susilaike"/>
    <w:qFormat/>
    <w:rsid w:val="00F46148"/>
    <w:rPr>
      <w:rFonts w:ascii="Times New Roman" w:hAnsi="Times New Roman"/>
    </w:rPr>
  </w:style>
  <w:style w:type="paragraph" w:customStyle="1" w:styleId="Pranesejas">
    <w:name w:val="Pranesejas"/>
    <w:basedOn w:val="Pagrindinistekstas"/>
    <w:qFormat/>
    <w:rsid w:val="00F46148"/>
    <w:pPr>
      <w:spacing w:after="0"/>
    </w:pPr>
    <w:rPr>
      <w:rFonts w:eastAsia="Times New Roman" w:cs="Times New Roman"/>
      <w:szCs w:val="20"/>
    </w:rPr>
  </w:style>
  <w:style w:type="paragraph" w:styleId="Pagrindinistekstas">
    <w:name w:val="Body Text"/>
    <w:basedOn w:val="prastasis"/>
    <w:link w:val="PagrindinistekstasDiagrama"/>
    <w:uiPriority w:val="99"/>
    <w:semiHidden/>
    <w:unhideWhenUsed/>
    <w:rsid w:val="00F46148"/>
    <w:pPr>
      <w:spacing w:after="120"/>
      <w:ind w:firstLine="0"/>
    </w:pPr>
  </w:style>
  <w:style w:type="character" w:customStyle="1" w:styleId="PagrindinistekstasDiagrama">
    <w:name w:val="Pagrindinis tekstas Diagrama"/>
    <w:basedOn w:val="Numatytasispastraiposriftas"/>
    <w:link w:val="Pagrindinistekstas"/>
    <w:uiPriority w:val="99"/>
    <w:semiHidden/>
    <w:rsid w:val="00F46148"/>
    <w:rPr>
      <w:rFonts w:ascii="Times New Roman" w:hAnsi="Times New Roman"/>
      <w:sz w:val="24"/>
    </w:rPr>
  </w:style>
  <w:style w:type="paragraph" w:customStyle="1" w:styleId="Isvadakonsoliduotaiversijai6">
    <w:name w:val="Isvada_konsoliduotai_versijai6"/>
    <w:basedOn w:val="prastasis"/>
    <w:qFormat/>
    <w:rsid w:val="00F46148"/>
    <w:pPr>
      <w:keepNext/>
      <w:spacing w:line="240" w:lineRule="auto"/>
      <w:ind w:firstLine="0"/>
      <w:jc w:val="left"/>
      <w:outlineLvl w:val="5"/>
    </w:pPr>
    <w:rPr>
      <w:rFonts w:eastAsia="Times New Roman" w:cs="Times New Roman"/>
      <w:b/>
      <w:bCs/>
      <w:szCs w:val="20"/>
    </w:rPr>
  </w:style>
  <w:style w:type="paragraph" w:styleId="Antrats">
    <w:name w:val="header"/>
    <w:basedOn w:val="prastasis"/>
    <w:link w:val="AntratsDiagrama"/>
    <w:uiPriority w:val="99"/>
    <w:unhideWhenUsed/>
    <w:rsid w:val="00236D6B"/>
    <w:pPr>
      <w:tabs>
        <w:tab w:val="center" w:pos="4819"/>
        <w:tab w:val="right" w:pos="9638"/>
      </w:tabs>
      <w:spacing w:line="240" w:lineRule="auto"/>
      <w:ind w:firstLine="0"/>
    </w:pPr>
  </w:style>
  <w:style w:type="character" w:customStyle="1" w:styleId="AntratsDiagrama">
    <w:name w:val="Antraštės Diagrama"/>
    <w:basedOn w:val="Numatytasispastraiposriftas"/>
    <w:link w:val="Antrats"/>
    <w:uiPriority w:val="99"/>
    <w:rsid w:val="00236D6B"/>
    <w:rPr>
      <w:rFonts w:ascii="Times New Roman" w:hAnsi="Times New Roman"/>
      <w:sz w:val="24"/>
    </w:rPr>
  </w:style>
  <w:style w:type="paragraph" w:styleId="Porat">
    <w:name w:val="footer"/>
    <w:basedOn w:val="prastasis"/>
    <w:link w:val="PoratDiagrama"/>
    <w:uiPriority w:val="99"/>
    <w:unhideWhenUsed/>
    <w:rsid w:val="00236D6B"/>
    <w:pPr>
      <w:tabs>
        <w:tab w:val="center" w:pos="4819"/>
        <w:tab w:val="right" w:pos="9638"/>
      </w:tabs>
      <w:spacing w:line="240" w:lineRule="auto"/>
      <w:ind w:firstLine="0"/>
    </w:pPr>
  </w:style>
  <w:style w:type="character" w:customStyle="1" w:styleId="PoratDiagrama">
    <w:name w:val="Poraštė Diagrama"/>
    <w:basedOn w:val="Numatytasispastraiposriftas"/>
    <w:link w:val="Porat"/>
    <w:uiPriority w:val="99"/>
    <w:rsid w:val="00236D6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183"/>
    <w:pPr>
      <w:ind w:firstLine="720"/>
    </w:pPr>
    <w:rPr>
      <w:rFonts w:ascii="Times New Roman" w:hAnsi="Times New Roman"/>
      <w:sz w:val="24"/>
    </w:rPr>
  </w:style>
  <w:style w:type="paragraph" w:styleId="Antrat3">
    <w:name w:val="heading 3"/>
    <w:basedOn w:val="prastasis"/>
    <w:next w:val="prastasis"/>
    <w:link w:val="Antrat3Diagrama"/>
    <w:uiPriority w:val="9"/>
    <w:semiHidden/>
    <w:unhideWhenUsed/>
    <w:qFormat/>
    <w:rsid w:val="00F46148"/>
    <w:pPr>
      <w:keepNext/>
      <w:keepLines/>
      <w:spacing w:before="200"/>
      <w:ind w:firstLine="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Komitetas">
    <w:name w:val="Komitetas"/>
    <w:basedOn w:val="prastasis"/>
    <w:qFormat/>
    <w:rsid w:val="00F46148"/>
    <w:pPr>
      <w:spacing w:line="240" w:lineRule="auto"/>
      <w:ind w:firstLine="0"/>
      <w:jc w:val="center"/>
    </w:pPr>
    <w:rPr>
      <w:rFonts w:eastAsia="Times New Roman" w:cs="Times New Roman"/>
      <w:b/>
      <w:caps/>
      <w:szCs w:val="24"/>
    </w:rPr>
  </w:style>
  <w:style w:type="paragraph" w:customStyle="1" w:styleId="Projektas">
    <w:name w:val="Projektas"/>
    <w:basedOn w:val="Antrat3"/>
    <w:qFormat/>
    <w:rsid w:val="00F46148"/>
    <w:pPr>
      <w:keepLines w:val="0"/>
      <w:spacing w:before="0" w:line="240" w:lineRule="auto"/>
      <w:jc w:val="center"/>
    </w:pPr>
    <w:rPr>
      <w:rFonts w:ascii="Times New Roman" w:eastAsia="Times New Roman" w:hAnsi="Times New Roman" w:cs="Times New Roman"/>
      <w:caps/>
      <w:color w:val="auto"/>
      <w:szCs w:val="20"/>
    </w:rPr>
  </w:style>
  <w:style w:type="character" w:customStyle="1" w:styleId="Antrat3Diagrama">
    <w:name w:val="Antraštė 3 Diagrama"/>
    <w:basedOn w:val="Numatytasispastraiposriftas"/>
    <w:link w:val="Antrat3"/>
    <w:uiPriority w:val="9"/>
    <w:semiHidden/>
    <w:rsid w:val="00F46148"/>
    <w:rPr>
      <w:rFonts w:asciiTheme="majorHAnsi" w:eastAsiaTheme="majorEastAsia" w:hAnsiTheme="majorHAnsi" w:cstheme="majorBidi"/>
      <w:b/>
      <w:bCs/>
      <w:color w:val="4F81BD" w:themeColor="accent1"/>
      <w:sz w:val="24"/>
    </w:rPr>
  </w:style>
  <w:style w:type="paragraph" w:customStyle="1" w:styleId="Dalyviai">
    <w:name w:val="Dalyviai"/>
    <w:basedOn w:val="prastasis"/>
    <w:qFormat/>
    <w:rsid w:val="00F46148"/>
    <w:pPr>
      <w:spacing w:line="240" w:lineRule="auto"/>
      <w:ind w:firstLine="0"/>
    </w:pPr>
    <w:rPr>
      <w:rFonts w:eastAsia="Times New Roman" w:cs="Times New Roman"/>
      <w:szCs w:val="24"/>
    </w:rPr>
  </w:style>
  <w:style w:type="character" w:customStyle="1" w:styleId="susilaike">
    <w:name w:val="susilaike"/>
    <w:qFormat/>
    <w:rsid w:val="00F46148"/>
    <w:rPr>
      <w:rFonts w:ascii="Times New Roman" w:hAnsi="Times New Roman"/>
    </w:rPr>
  </w:style>
  <w:style w:type="paragraph" w:customStyle="1" w:styleId="Pranesejas">
    <w:name w:val="Pranesejas"/>
    <w:basedOn w:val="Pagrindinistekstas"/>
    <w:qFormat/>
    <w:rsid w:val="00F46148"/>
    <w:pPr>
      <w:spacing w:after="0"/>
    </w:pPr>
    <w:rPr>
      <w:rFonts w:eastAsia="Times New Roman" w:cs="Times New Roman"/>
      <w:szCs w:val="20"/>
    </w:rPr>
  </w:style>
  <w:style w:type="paragraph" w:styleId="Pagrindinistekstas">
    <w:name w:val="Body Text"/>
    <w:basedOn w:val="prastasis"/>
    <w:link w:val="PagrindinistekstasDiagrama"/>
    <w:uiPriority w:val="99"/>
    <w:semiHidden/>
    <w:unhideWhenUsed/>
    <w:rsid w:val="00F46148"/>
    <w:pPr>
      <w:spacing w:after="120"/>
      <w:ind w:firstLine="0"/>
    </w:pPr>
  </w:style>
  <w:style w:type="character" w:customStyle="1" w:styleId="PagrindinistekstasDiagrama">
    <w:name w:val="Pagrindinis tekstas Diagrama"/>
    <w:basedOn w:val="Numatytasispastraiposriftas"/>
    <w:link w:val="Pagrindinistekstas"/>
    <w:uiPriority w:val="99"/>
    <w:semiHidden/>
    <w:rsid w:val="00F46148"/>
    <w:rPr>
      <w:rFonts w:ascii="Times New Roman" w:hAnsi="Times New Roman"/>
      <w:sz w:val="24"/>
    </w:rPr>
  </w:style>
  <w:style w:type="paragraph" w:customStyle="1" w:styleId="Isvadakonsoliduotaiversijai6">
    <w:name w:val="Isvada_konsoliduotai_versijai6"/>
    <w:basedOn w:val="prastasis"/>
    <w:qFormat/>
    <w:rsid w:val="00F46148"/>
    <w:pPr>
      <w:keepNext/>
      <w:spacing w:line="240" w:lineRule="auto"/>
      <w:ind w:firstLine="0"/>
      <w:jc w:val="left"/>
      <w:outlineLvl w:val="5"/>
    </w:pPr>
    <w:rPr>
      <w:rFonts w:eastAsia="Times New Roman" w:cs="Times New Roman"/>
      <w:b/>
      <w:bCs/>
      <w:szCs w:val="20"/>
    </w:rPr>
  </w:style>
  <w:style w:type="paragraph" w:styleId="Antrats">
    <w:name w:val="header"/>
    <w:basedOn w:val="prastasis"/>
    <w:link w:val="AntratsDiagrama"/>
    <w:uiPriority w:val="99"/>
    <w:unhideWhenUsed/>
    <w:rsid w:val="00236D6B"/>
    <w:pPr>
      <w:tabs>
        <w:tab w:val="center" w:pos="4819"/>
        <w:tab w:val="right" w:pos="9638"/>
      </w:tabs>
      <w:spacing w:line="240" w:lineRule="auto"/>
      <w:ind w:firstLine="0"/>
    </w:pPr>
  </w:style>
  <w:style w:type="character" w:customStyle="1" w:styleId="AntratsDiagrama">
    <w:name w:val="Antraštės Diagrama"/>
    <w:basedOn w:val="Numatytasispastraiposriftas"/>
    <w:link w:val="Antrats"/>
    <w:uiPriority w:val="99"/>
    <w:rsid w:val="00236D6B"/>
    <w:rPr>
      <w:rFonts w:ascii="Times New Roman" w:hAnsi="Times New Roman"/>
      <w:sz w:val="24"/>
    </w:rPr>
  </w:style>
  <w:style w:type="paragraph" w:styleId="Porat">
    <w:name w:val="footer"/>
    <w:basedOn w:val="prastasis"/>
    <w:link w:val="PoratDiagrama"/>
    <w:uiPriority w:val="99"/>
    <w:unhideWhenUsed/>
    <w:rsid w:val="00236D6B"/>
    <w:pPr>
      <w:tabs>
        <w:tab w:val="center" w:pos="4819"/>
        <w:tab w:val="right" w:pos="9638"/>
      </w:tabs>
      <w:spacing w:line="240" w:lineRule="auto"/>
      <w:ind w:firstLine="0"/>
    </w:pPr>
  </w:style>
  <w:style w:type="character" w:customStyle="1" w:styleId="PoratDiagrama">
    <w:name w:val="Poraštė Diagrama"/>
    <w:basedOn w:val="Numatytasispastraiposriftas"/>
    <w:link w:val="Porat"/>
    <w:uiPriority w:val="99"/>
    <w:rsid w:val="00236D6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37838">
      <w:bodyDiv w:val="1"/>
      <w:marLeft w:val="225"/>
      <w:marRight w:val="225"/>
      <w:marTop w:val="0"/>
      <w:marBottom w:val="0"/>
      <w:divBdr>
        <w:top w:val="none" w:sz="0" w:space="0" w:color="auto"/>
        <w:left w:val="none" w:sz="0" w:space="0" w:color="auto"/>
        <w:bottom w:val="none" w:sz="0" w:space="0" w:color="auto"/>
        <w:right w:val="none" w:sz="0" w:space="0" w:color="auto"/>
      </w:divBdr>
      <w:divsChild>
        <w:div w:id="153080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2926</Words>
  <Characters>1669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MOCKUVIENĖ Jūratė</dc:creator>
  <cp:lastModifiedBy>MOCKUVIENĖ Jūratė</cp:lastModifiedBy>
  <cp:revision>1</cp:revision>
  <dcterms:created xsi:type="dcterms:W3CDTF">2016-03-23T12:54:00Z</dcterms:created>
  <dcterms:modified xsi:type="dcterms:W3CDTF">2016-03-23T12:55:00Z</dcterms:modified>
</cp:coreProperties>
</file>