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6A68" w14:textId="77777777" w:rsidR="00322C61" w:rsidRPr="00322C61" w:rsidRDefault="00322C61" w:rsidP="00322C61">
      <w:pPr>
        <w:spacing w:after="0" w:line="240" w:lineRule="auto"/>
        <w:jc w:val="center"/>
        <w:rPr>
          <w:rFonts w:ascii="Tahoma" w:eastAsia="Times New Roman" w:hAnsi="Tahoma" w:cs="Tahoma"/>
          <w:sz w:val="32"/>
          <w:szCs w:val="32"/>
          <w:lang w:eastAsia="lt-LT"/>
        </w:rPr>
      </w:pPr>
      <w:r w:rsidRPr="00322C61">
        <w:rPr>
          <w:rFonts w:ascii="Tahoma" w:eastAsia="Times New Roman" w:hAnsi="Tahoma" w:cs="Tahoma"/>
          <w:b/>
          <w:bCs/>
          <w:lang w:eastAsia="lt-LT"/>
        </w:rPr>
        <w:t>TĖVYNĖS-SĄJUNGOS LIETUVOS KRIKČIONIŲ DEMOKRATŲ TARYBA</w:t>
      </w:r>
    </w:p>
    <w:p w14:paraId="1DC800AF" w14:textId="77777777" w:rsidR="00322C61" w:rsidRPr="00322C61" w:rsidRDefault="00322C61" w:rsidP="00322C61">
      <w:pPr>
        <w:spacing w:after="0" w:line="240" w:lineRule="auto"/>
        <w:jc w:val="center"/>
        <w:rPr>
          <w:rFonts w:ascii="Tahoma" w:eastAsia="Times New Roman" w:hAnsi="Tahoma" w:cs="Tahoma"/>
          <w:b/>
          <w:bCs/>
          <w:sz w:val="32"/>
          <w:szCs w:val="32"/>
          <w:lang w:eastAsia="lt-LT"/>
        </w:rPr>
      </w:pPr>
      <w:r w:rsidRPr="00322C61">
        <w:rPr>
          <w:rFonts w:ascii="Tahoma" w:eastAsia="Times New Roman" w:hAnsi="Tahoma" w:cs="Tahoma"/>
          <w:b/>
          <w:bCs/>
          <w:lang w:eastAsia="lt-LT"/>
        </w:rPr>
        <w:t>REZOLIUCIJA</w:t>
      </w:r>
    </w:p>
    <w:p w14:paraId="1CCEF871" w14:textId="77777777" w:rsidR="00322C61" w:rsidRPr="00322C61" w:rsidRDefault="00322C61" w:rsidP="00322C61">
      <w:pPr>
        <w:spacing w:after="0" w:line="240" w:lineRule="auto"/>
        <w:jc w:val="center"/>
        <w:rPr>
          <w:rFonts w:ascii="Tahoma" w:eastAsia="Times New Roman" w:hAnsi="Tahoma" w:cs="Tahoma"/>
          <w:sz w:val="32"/>
          <w:szCs w:val="32"/>
          <w:lang w:eastAsia="lt-LT"/>
        </w:rPr>
      </w:pPr>
    </w:p>
    <w:p w14:paraId="4B1DC9BD" w14:textId="77777777" w:rsidR="00322C61" w:rsidRPr="00322C61" w:rsidRDefault="00322C61" w:rsidP="00322C61">
      <w:pPr>
        <w:spacing w:after="0" w:line="240" w:lineRule="auto"/>
        <w:jc w:val="center"/>
        <w:rPr>
          <w:rFonts w:ascii="Tahoma" w:eastAsia="Times New Roman" w:hAnsi="Tahoma" w:cs="Tahoma"/>
          <w:sz w:val="32"/>
          <w:szCs w:val="32"/>
          <w:lang w:eastAsia="lt-LT"/>
        </w:rPr>
      </w:pPr>
      <w:r w:rsidRPr="00322C61">
        <w:rPr>
          <w:rFonts w:ascii="Tahoma" w:eastAsia="Times New Roman" w:hAnsi="Tahoma" w:cs="Tahoma"/>
          <w:lang w:eastAsia="lt-LT"/>
        </w:rPr>
        <w:t>2019 m. rugsėjo 28 d.</w:t>
      </w:r>
    </w:p>
    <w:p w14:paraId="50D12476" w14:textId="77777777" w:rsidR="00322C61" w:rsidRPr="00322C61" w:rsidRDefault="00322C61" w:rsidP="00322C61">
      <w:pPr>
        <w:spacing w:after="0" w:line="240" w:lineRule="auto"/>
        <w:jc w:val="center"/>
        <w:rPr>
          <w:rFonts w:ascii="Tahoma" w:eastAsia="Times New Roman" w:hAnsi="Tahoma" w:cs="Tahoma"/>
          <w:sz w:val="32"/>
          <w:szCs w:val="32"/>
          <w:lang w:eastAsia="lt-LT"/>
        </w:rPr>
      </w:pPr>
      <w:r w:rsidRPr="00322C61">
        <w:rPr>
          <w:rFonts w:ascii="Tahoma" w:eastAsia="Times New Roman" w:hAnsi="Tahoma" w:cs="Tahoma"/>
          <w:lang w:eastAsia="lt-LT"/>
        </w:rPr>
        <w:t>Vilnius</w:t>
      </w:r>
    </w:p>
    <w:p w14:paraId="0270A3AE" w14:textId="77777777" w:rsidR="00322C61" w:rsidRDefault="00322C61" w:rsidP="00322C61">
      <w:pPr>
        <w:spacing w:after="0" w:line="240" w:lineRule="auto"/>
        <w:rPr>
          <w:rFonts w:ascii="Tahoma" w:eastAsia="Times New Roman" w:hAnsi="Tahoma" w:cs="Tahoma"/>
          <w:lang w:eastAsia="lt-LT"/>
        </w:rPr>
      </w:pPr>
      <w:r w:rsidRPr="00322C61">
        <w:rPr>
          <w:rFonts w:ascii="Tahoma" w:eastAsia="Times New Roman" w:hAnsi="Tahoma" w:cs="Tahoma"/>
          <w:lang w:eastAsia="lt-LT"/>
        </w:rPr>
        <w:br/>
        <w:t>Tėvynės sąjungos-Lietuvos krikščionių demokratų taryba,</w:t>
      </w:r>
    </w:p>
    <w:p w14:paraId="3643F166" w14:textId="77777777" w:rsidR="00322C61" w:rsidRDefault="00322C61" w:rsidP="00322C61">
      <w:pPr>
        <w:spacing w:after="0" w:line="240" w:lineRule="auto"/>
        <w:rPr>
          <w:rFonts w:ascii="Tahoma" w:eastAsia="Times New Roman" w:hAnsi="Tahoma" w:cs="Tahoma"/>
          <w:lang w:eastAsia="lt-LT"/>
        </w:rPr>
      </w:pPr>
      <w:r w:rsidRPr="00322C61">
        <w:rPr>
          <w:rFonts w:ascii="Tahoma" w:eastAsia="Times New Roman" w:hAnsi="Tahoma" w:cs="Tahoma"/>
          <w:lang w:eastAsia="lt-LT"/>
        </w:rPr>
        <w:br/>
      </w:r>
      <w:r w:rsidRPr="00322C61">
        <w:rPr>
          <w:rFonts w:ascii="Tahoma" w:eastAsia="Times New Roman" w:hAnsi="Tahoma" w:cs="Tahoma"/>
          <w:i/>
          <w:iCs/>
          <w:lang w:eastAsia="lt-LT"/>
        </w:rPr>
        <w:t>pažymėdama</w:t>
      </w:r>
      <w:r w:rsidRPr="00322C61">
        <w:rPr>
          <w:rFonts w:ascii="Tahoma" w:eastAsia="Times New Roman" w:hAnsi="Tahoma" w:cs="Tahoma"/>
          <w:lang w:eastAsia="lt-LT"/>
        </w:rPr>
        <w:t>, kad šių metų rugsėjo 28 d. sukanka 80 metų kai buvo pasirašyta Sovietų Sąjungos ir Vokietijos draugystės ir sienų sutartis (dėl naujos tarpusavio sienos) ir jos slaptieji protokolai, nulėmę Lietuvos likimą;</w:t>
      </w:r>
    </w:p>
    <w:p w14:paraId="6790AFD2" w14:textId="1E7AF694" w:rsidR="00322C61" w:rsidRDefault="00322C61" w:rsidP="00322C61">
      <w:pPr>
        <w:spacing w:after="0" w:line="240" w:lineRule="auto"/>
        <w:rPr>
          <w:rFonts w:ascii="Tahoma" w:eastAsia="Times New Roman" w:hAnsi="Tahoma" w:cs="Tahoma"/>
          <w:lang w:eastAsia="lt-LT"/>
        </w:rPr>
      </w:pPr>
      <w:r w:rsidRPr="00322C61">
        <w:rPr>
          <w:rFonts w:ascii="Tahoma" w:eastAsia="Times New Roman" w:hAnsi="Tahoma" w:cs="Tahoma"/>
          <w:lang w:eastAsia="lt-LT"/>
        </w:rPr>
        <w:br/>
      </w:r>
      <w:r w:rsidRPr="00322C61">
        <w:rPr>
          <w:rFonts w:ascii="Tahoma" w:eastAsia="Times New Roman" w:hAnsi="Tahoma" w:cs="Tahoma"/>
          <w:i/>
          <w:iCs/>
          <w:lang w:eastAsia="lt-LT"/>
        </w:rPr>
        <w:t>atsižvelgdama</w:t>
      </w:r>
      <w:r w:rsidRPr="00322C61">
        <w:rPr>
          <w:rFonts w:ascii="Tahoma" w:eastAsia="Times New Roman" w:hAnsi="Tahoma" w:cs="Tahoma"/>
          <w:lang w:eastAsia="lt-LT"/>
        </w:rPr>
        <w:t xml:space="preserve"> į Ukrainos Aukščiausiosios </w:t>
      </w:r>
      <w:proofErr w:type="spellStart"/>
      <w:r w:rsidRPr="00322C61">
        <w:rPr>
          <w:rFonts w:ascii="Tahoma" w:eastAsia="Times New Roman" w:hAnsi="Tahoma" w:cs="Tahoma"/>
          <w:lang w:eastAsia="lt-LT"/>
        </w:rPr>
        <w:t>Rados</w:t>
      </w:r>
      <w:proofErr w:type="spellEnd"/>
      <w:r w:rsidRPr="00322C61">
        <w:rPr>
          <w:rFonts w:ascii="Tahoma" w:eastAsia="Times New Roman" w:hAnsi="Tahoma" w:cs="Tahoma"/>
          <w:lang w:eastAsia="lt-LT"/>
        </w:rPr>
        <w:t xml:space="preserve"> delegacijos Europos Tarybos Parlamentinė Asamblėja (toliau – ETPA)</w:t>
      </w:r>
      <w:r w:rsidR="009B7BDC">
        <w:rPr>
          <w:rFonts w:ascii="Tahoma" w:eastAsia="Times New Roman" w:hAnsi="Tahoma" w:cs="Tahoma"/>
          <w:lang w:eastAsia="lt-LT"/>
        </w:rPr>
        <w:t xml:space="preserve"> Ukrainos delegacijos</w:t>
      </w:r>
      <w:r w:rsidRPr="00322C61">
        <w:rPr>
          <w:rFonts w:ascii="Tahoma" w:eastAsia="Times New Roman" w:hAnsi="Tahoma" w:cs="Tahoma"/>
          <w:lang w:eastAsia="lt-LT"/>
        </w:rPr>
        <w:t xml:space="preserve"> vadovės </w:t>
      </w:r>
      <w:r w:rsidR="009B7BDC">
        <w:rPr>
          <w:rFonts w:ascii="Tahoma" w:eastAsia="Times New Roman" w:hAnsi="Tahoma" w:cs="Tahoma"/>
          <w:lang w:eastAsia="lt-LT"/>
        </w:rPr>
        <w:t>Jelizavetos</w:t>
      </w:r>
      <w:r w:rsidRPr="00322C61">
        <w:rPr>
          <w:rFonts w:ascii="Tahoma" w:eastAsia="Times New Roman" w:hAnsi="Tahoma" w:cs="Tahoma"/>
          <w:lang w:eastAsia="lt-LT"/>
        </w:rPr>
        <w:t xml:space="preserve"> </w:t>
      </w:r>
      <w:bookmarkStart w:id="0" w:name="_GoBack"/>
      <w:proofErr w:type="spellStart"/>
      <w:r w:rsidRPr="00322C61">
        <w:rPr>
          <w:rFonts w:ascii="Tahoma" w:eastAsia="Times New Roman" w:hAnsi="Tahoma" w:cs="Tahoma"/>
          <w:lang w:eastAsia="lt-LT"/>
        </w:rPr>
        <w:t>Yas</w:t>
      </w:r>
      <w:bookmarkEnd w:id="0"/>
      <w:r w:rsidRPr="00322C61">
        <w:rPr>
          <w:rFonts w:ascii="Tahoma" w:eastAsia="Times New Roman" w:hAnsi="Tahoma" w:cs="Tahoma"/>
          <w:lang w:eastAsia="lt-LT"/>
        </w:rPr>
        <w:t>ko</w:t>
      </w:r>
      <w:proofErr w:type="spellEnd"/>
      <w:r w:rsidRPr="00322C61">
        <w:rPr>
          <w:rFonts w:ascii="Tahoma" w:eastAsia="Times New Roman" w:hAnsi="Tahoma" w:cs="Tahoma"/>
          <w:lang w:eastAsia="lt-LT"/>
        </w:rPr>
        <w:t xml:space="preserve"> solidarumo prašymą Lietuvos Respublikos Seimo delegacijai ETPA nedalyvauti šių metų ETPA rudens sesijoje, Rusijos atsisakymą vykdyti Europos Tarybos rezoliucijas dėl agresijos prieš Ukrainą, „</w:t>
      </w:r>
      <w:proofErr w:type="spellStart"/>
      <w:r w:rsidRPr="00322C61">
        <w:rPr>
          <w:rFonts w:ascii="Tahoma" w:eastAsia="Times New Roman" w:hAnsi="Tahoma" w:cs="Tahoma"/>
          <w:lang w:eastAsia="lt-LT"/>
        </w:rPr>
        <w:t>Malaysia</w:t>
      </w:r>
      <w:proofErr w:type="spellEnd"/>
      <w:r w:rsidRPr="00322C61">
        <w:rPr>
          <w:rFonts w:ascii="Tahoma" w:eastAsia="Times New Roman" w:hAnsi="Tahoma" w:cs="Tahoma"/>
          <w:lang w:eastAsia="lt-LT"/>
        </w:rPr>
        <w:t xml:space="preserve"> </w:t>
      </w:r>
      <w:proofErr w:type="spellStart"/>
      <w:r w:rsidRPr="00322C61">
        <w:rPr>
          <w:rFonts w:ascii="Tahoma" w:eastAsia="Times New Roman" w:hAnsi="Tahoma" w:cs="Tahoma"/>
          <w:lang w:eastAsia="lt-LT"/>
        </w:rPr>
        <w:t>Airlines</w:t>
      </w:r>
      <w:proofErr w:type="spellEnd"/>
      <w:r w:rsidRPr="00322C61">
        <w:rPr>
          <w:rFonts w:ascii="Tahoma" w:eastAsia="Times New Roman" w:hAnsi="Tahoma" w:cs="Tahoma"/>
          <w:lang w:eastAsia="lt-LT"/>
        </w:rPr>
        <w:t>“ lėktuvo numušimo ir žmogaus teisių pažeidimų pačioje Rusijoje;</w:t>
      </w:r>
    </w:p>
    <w:p w14:paraId="34B5ECFF" w14:textId="77777777" w:rsidR="00322C61" w:rsidRDefault="00322C61" w:rsidP="00322C61">
      <w:pPr>
        <w:spacing w:after="0" w:line="240" w:lineRule="auto"/>
        <w:rPr>
          <w:rFonts w:ascii="Tahoma" w:eastAsia="Times New Roman" w:hAnsi="Tahoma" w:cs="Tahoma"/>
          <w:lang w:eastAsia="lt-LT"/>
        </w:rPr>
      </w:pPr>
      <w:r w:rsidRPr="00322C61">
        <w:rPr>
          <w:rFonts w:ascii="Tahoma" w:eastAsia="Times New Roman" w:hAnsi="Tahoma" w:cs="Tahoma"/>
          <w:lang w:eastAsia="lt-LT"/>
        </w:rPr>
        <w:br/>
      </w:r>
      <w:r w:rsidRPr="00322C61">
        <w:rPr>
          <w:rFonts w:ascii="Tahoma" w:eastAsia="Times New Roman" w:hAnsi="Tahoma" w:cs="Tahoma"/>
          <w:i/>
          <w:iCs/>
          <w:lang w:eastAsia="lt-LT"/>
        </w:rPr>
        <w:t>pridurdama</w:t>
      </w:r>
      <w:r w:rsidRPr="00322C61">
        <w:rPr>
          <w:rFonts w:ascii="Tahoma" w:eastAsia="Times New Roman" w:hAnsi="Tahoma" w:cs="Tahoma"/>
          <w:lang w:eastAsia="lt-LT"/>
        </w:rPr>
        <w:t>, kad Rusijos valdžia atsisakė bendradarbiauti Europos Taryboje nagrinėjant opozicionieriaus Boriso Nemcovo politinės žmogžudystės Kremliaus prieigose aplinkybes;</w:t>
      </w:r>
      <w:r w:rsidRPr="00322C61">
        <w:rPr>
          <w:rFonts w:ascii="Tahoma" w:eastAsia="Times New Roman" w:hAnsi="Tahoma" w:cs="Tahoma"/>
          <w:lang w:eastAsia="lt-LT"/>
        </w:rPr>
        <w:br/>
      </w:r>
      <w:r w:rsidRPr="00322C61">
        <w:rPr>
          <w:rFonts w:ascii="Tahoma" w:eastAsia="Times New Roman" w:hAnsi="Tahoma" w:cs="Tahoma"/>
          <w:i/>
          <w:iCs/>
          <w:lang w:eastAsia="lt-LT"/>
        </w:rPr>
        <w:t>primindama</w:t>
      </w:r>
      <w:r w:rsidRPr="00322C61">
        <w:rPr>
          <w:rFonts w:ascii="Tahoma" w:eastAsia="Times New Roman" w:hAnsi="Tahoma" w:cs="Tahoma"/>
          <w:lang w:eastAsia="lt-LT"/>
        </w:rPr>
        <w:t>, jog Rusija neįgyvendino 1996 m. įsipareigojimo ETPA išmokėti kompensacijas buvusių okupuotų Baltijos šalių Sibiro tremtiniams ir politiniams Gulago kaliniams;</w:t>
      </w:r>
    </w:p>
    <w:p w14:paraId="4251C715" w14:textId="77777777" w:rsidR="00322C61" w:rsidRDefault="00322C61" w:rsidP="00322C61">
      <w:pPr>
        <w:spacing w:after="0" w:line="240" w:lineRule="auto"/>
        <w:rPr>
          <w:rFonts w:ascii="Tahoma" w:eastAsia="Times New Roman" w:hAnsi="Tahoma" w:cs="Tahoma"/>
          <w:lang w:eastAsia="lt-LT"/>
        </w:rPr>
      </w:pPr>
      <w:r w:rsidRPr="00322C61">
        <w:rPr>
          <w:rFonts w:ascii="Tahoma" w:eastAsia="Times New Roman" w:hAnsi="Tahoma" w:cs="Tahoma"/>
          <w:lang w:eastAsia="lt-LT"/>
        </w:rPr>
        <w:br/>
      </w:r>
      <w:r w:rsidRPr="00322C61">
        <w:rPr>
          <w:rFonts w:ascii="Tahoma" w:eastAsia="Times New Roman" w:hAnsi="Tahoma" w:cs="Tahoma"/>
          <w:i/>
          <w:iCs/>
          <w:lang w:eastAsia="lt-LT"/>
        </w:rPr>
        <w:t>atkreipdama dėmesį</w:t>
      </w:r>
      <w:r w:rsidRPr="00322C61">
        <w:rPr>
          <w:rFonts w:ascii="Tahoma" w:eastAsia="Times New Roman" w:hAnsi="Tahoma" w:cs="Tahoma"/>
          <w:lang w:eastAsia="lt-LT"/>
        </w:rPr>
        <w:t>, kad Rusija sustabdė mūsų jaunimo ekspedicijas į Sibirą lankyti tremtinių kapus bei iškėlė bylas Lietuvos teisėjams ir prokurorams, nagrinėjantiems Sausio 13-osios bylą;</w:t>
      </w:r>
      <w:r w:rsidRPr="00322C61">
        <w:rPr>
          <w:rFonts w:ascii="Tahoma" w:eastAsia="Times New Roman" w:hAnsi="Tahoma" w:cs="Tahoma"/>
          <w:lang w:eastAsia="lt-LT"/>
        </w:rPr>
        <w:br/>
      </w:r>
      <w:r w:rsidRPr="00322C61">
        <w:rPr>
          <w:rFonts w:ascii="Tahoma" w:eastAsia="Times New Roman" w:hAnsi="Tahoma" w:cs="Tahoma"/>
          <w:i/>
          <w:iCs/>
          <w:lang w:eastAsia="lt-LT"/>
        </w:rPr>
        <w:t>sutikdama</w:t>
      </w:r>
      <w:r w:rsidRPr="00322C61">
        <w:rPr>
          <w:rFonts w:ascii="Tahoma" w:eastAsia="Times New Roman" w:hAnsi="Tahoma" w:cs="Tahoma"/>
          <w:lang w:eastAsia="lt-LT"/>
        </w:rPr>
        <w:t>, kad galima pasisakyti dėl Rusijos ir dalyvaujant pačioje ETPA sesijoje, tačiau laikino nedalyvavimo politinės raiškos metodas yra daug aiškesnis,</w:t>
      </w:r>
    </w:p>
    <w:p w14:paraId="564F3F4D" w14:textId="77777777" w:rsidR="00322C61" w:rsidRPr="00322C61" w:rsidRDefault="00322C61" w:rsidP="00322C61">
      <w:pPr>
        <w:spacing w:after="0" w:line="240" w:lineRule="auto"/>
        <w:rPr>
          <w:rFonts w:ascii="Tahoma" w:eastAsia="Times New Roman" w:hAnsi="Tahoma" w:cs="Tahoma"/>
          <w:lang w:eastAsia="lt-LT"/>
        </w:rPr>
      </w:pPr>
      <w:r w:rsidRPr="00322C61">
        <w:rPr>
          <w:rFonts w:ascii="Tahoma" w:eastAsia="Times New Roman" w:hAnsi="Tahoma" w:cs="Tahoma"/>
          <w:lang w:eastAsia="lt-LT"/>
        </w:rPr>
        <w:br/>
      </w:r>
      <w:r w:rsidRPr="00322C61">
        <w:rPr>
          <w:rFonts w:ascii="Tahoma" w:eastAsia="Times New Roman" w:hAnsi="Tahoma" w:cs="Tahoma"/>
          <w:b/>
          <w:bCs/>
          <w:lang w:eastAsia="lt-LT"/>
        </w:rPr>
        <w:t>konstatuoja</w:t>
      </w:r>
      <w:r w:rsidRPr="00322C61">
        <w:rPr>
          <w:rFonts w:ascii="Tahoma" w:eastAsia="Times New Roman" w:hAnsi="Tahoma" w:cs="Tahoma"/>
          <w:lang w:eastAsia="lt-LT"/>
        </w:rPr>
        <w:t>, jog ETPA pirmąsyk per visą savo egzistavimo laikotarpį pasiekė moralinę krizę;</w:t>
      </w:r>
      <w:r w:rsidRPr="00322C61">
        <w:rPr>
          <w:rFonts w:ascii="Tahoma" w:eastAsia="Times New Roman" w:hAnsi="Tahoma" w:cs="Tahoma"/>
          <w:lang w:eastAsia="lt-LT"/>
        </w:rPr>
        <w:br/>
      </w:r>
      <w:r w:rsidRPr="00322C61">
        <w:rPr>
          <w:rFonts w:ascii="Tahoma" w:eastAsia="Times New Roman" w:hAnsi="Tahoma" w:cs="Tahoma"/>
          <w:b/>
          <w:bCs/>
          <w:lang w:eastAsia="lt-LT"/>
        </w:rPr>
        <w:t>remia</w:t>
      </w:r>
      <w:r w:rsidRPr="00322C61">
        <w:rPr>
          <w:rFonts w:ascii="Tahoma" w:eastAsia="Times New Roman" w:hAnsi="Tahoma" w:cs="Tahoma"/>
          <w:lang w:eastAsia="lt-LT"/>
        </w:rPr>
        <w:t> Lietuvos Respublikos Seimo nario Emanuelio Zingerio atsisakymą dalyvauti ETPA sesijoje 2019 m. rugsėjo 29 d.–spalio 4d.</w:t>
      </w:r>
    </w:p>
    <w:p w14:paraId="393C6289" w14:textId="77777777" w:rsidR="00322C61" w:rsidRPr="00322C61" w:rsidRDefault="00322C61" w:rsidP="00322C61">
      <w:pPr>
        <w:spacing w:after="0" w:line="240" w:lineRule="auto"/>
        <w:rPr>
          <w:rFonts w:ascii="Tahoma" w:eastAsia="Times New Roman" w:hAnsi="Tahoma" w:cs="Tahoma"/>
          <w:sz w:val="32"/>
          <w:szCs w:val="32"/>
          <w:lang w:eastAsia="lt-LT"/>
        </w:rPr>
      </w:pPr>
    </w:p>
    <w:p w14:paraId="5C9CFB62" w14:textId="77777777" w:rsidR="00322C61" w:rsidRDefault="00322C61"/>
    <w:sectPr w:rsidR="00322C61">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E0CD" w14:textId="77777777" w:rsidR="008803B5" w:rsidRDefault="008803B5" w:rsidP="00322C61">
      <w:pPr>
        <w:spacing w:after="0" w:line="240" w:lineRule="auto"/>
      </w:pPr>
      <w:r>
        <w:separator/>
      </w:r>
    </w:p>
  </w:endnote>
  <w:endnote w:type="continuationSeparator" w:id="0">
    <w:p w14:paraId="67D43A49" w14:textId="77777777" w:rsidR="008803B5" w:rsidRDefault="008803B5" w:rsidP="0032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24272" w14:textId="77777777" w:rsidR="008803B5" w:rsidRDefault="008803B5" w:rsidP="00322C61">
      <w:pPr>
        <w:spacing w:after="0" w:line="240" w:lineRule="auto"/>
      </w:pPr>
      <w:r>
        <w:separator/>
      </w:r>
    </w:p>
  </w:footnote>
  <w:footnote w:type="continuationSeparator" w:id="0">
    <w:p w14:paraId="19EE2C11" w14:textId="77777777" w:rsidR="008803B5" w:rsidRDefault="008803B5" w:rsidP="00322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84B2" w14:textId="77777777" w:rsidR="00322C61" w:rsidRDefault="00322C61">
    <w:pPr>
      <w:pStyle w:val="Header"/>
    </w:pPr>
    <w:r>
      <w:tab/>
    </w:r>
    <w:r>
      <w:tab/>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61"/>
    <w:rsid w:val="00322C61"/>
    <w:rsid w:val="008803B5"/>
    <w:rsid w:val="009950ED"/>
    <w:rsid w:val="009B7B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A1B1"/>
  <w15:chartTrackingRefBased/>
  <w15:docId w15:val="{4A98C56B-F33A-45D0-B015-AF22BBE7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61"/>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2C61"/>
  </w:style>
  <w:style w:type="paragraph" w:styleId="Footer">
    <w:name w:val="footer"/>
    <w:basedOn w:val="Normal"/>
    <w:link w:val="FooterChar"/>
    <w:uiPriority w:val="99"/>
    <w:unhideWhenUsed/>
    <w:rsid w:val="00322C61"/>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2534">
      <w:bodyDiv w:val="1"/>
      <w:marLeft w:val="0"/>
      <w:marRight w:val="0"/>
      <w:marTop w:val="0"/>
      <w:marBottom w:val="0"/>
      <w:divBdr>
        <w:top w:val="none" w:sz="0" w:space="0" w:color="auto"/>
        <w:left w:val="none" w:sz="0" w:space="0" w:color="auto"/>
        <w:bottom w:val="none" w:sz="0" w:space="0" w:color="auto"/>
        <w:right w:val="none" w:sz="0" w:space="0" w:color="auto"/>
      </w:divBdr>
      <w:divsChild>
        <w:div w:id="2023628536">
          <w:marLeft w:val="0"/>
          <w:marRight w:val="0"/>
          <w:marTop w:val="0"/>
          <w:marBottom w:val="0"/>
          <w:divBdr>
            <w:top w:val="none" w:sz="0" w:space="0" w:color="auto"/>
            <w:left w:val="none" w:sz="0" w:space="0" w:color="auto"/>
            <w:bottom w:val="none" w:sz="0" w:space="0" w:color="auto"/>
            <w:right w:val="none" w:sz="0" w:space="0" w:color="auto"/>
          </w:divBdr>
        </w:div>
        <w:div w:id="25664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1097</Words>
  <Characters>626</Characters>
  <Application>Microsoft Office Word</Application>
  <DocSecurity>0</DocSecurity>
  <Lines>5</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Hermantė Brandišauskaitė</dc:creator>
  <cp:keywords/>
  <dc:description/>
  <cp:lastModifiedBy>Hermantė Brandišauskaitė</cp:lastModifiedBy>
  <cp:revision>2</cp:revision>
  <dcterms:created xsi:type="dcterms:W3CDTF">2019-09-28T12:10:00Z</dcterms:created>
  <dcterms:modified xsi:type="dcterms:W3CDTF">2019-09-28T14:14:00Z</dcterms:modified>
</cp:coreProperties>
</file>