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C0A77" w14:textId="77777777" w:rsidR="000A5980" w:rsidRPr="00EB728E" w:rsidRDefault="00C05B18" w:rsidP="000A5A1A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EB728E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34421B7E" wp14:editId="67258477">
            <wp:extent cx="526415" cy="614680"/>
            <wp:effectExtent l="0" t="0" r="698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A3C63" w14:textId="77777777" w:rsidR="00D27EAA" w:rsidRPr="00EB728E" w:rsidRDefault="00D27EAA" w:rsidP="000A5A1A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14:paraId="4BEB94E8" w14:textId="77777777" w:rsidR="000A5980" w:rsidRPr="00EB728E" w:rsidRDefault="000A5980" w:rsidP="000A5A1A">
      <w:pPr>
        <w:pStyle w:val="Caption"/>
        <w:spacing w:before="0" w:after="120"/>
        <w:ind w:right="0"/>
        <w:rPr>
          <w:sz w:val="24"/>
          <w:szCs w:val="24"/>
          <w:lang w:val="en-US"/>
        </w:rPr>
      </w:pPr>
      <w:r w:rsidRPr="00EB728E">
        <w:rPr>
          <w:sz w:val="24"/>
          <w:szCs w:val="24"/>
        </w:rPr>
        <w:t xml:space="preserve">LIETUVOS RESPUBLIKOS SEIMO </w:t>
      </w:r>
      <w:r w:rsidR="004402F6" w:rsidRPr="00EB728E">
        <w:rPr>
          <w:sz w:val="24"/>
          <w:szCs w:val="24"/>
        </w:rPr>
        <w:t>NARYS</w:t>
      </w:r>
    </w:p>
    <w:p w14:paraId="27BC542F" w14:textId="77777777" w:rsidR="00F807B1" w:rsidRPr="00EB728E" w:rsidRDefault="00F807B1" w:rsidP="000A5A1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EB728E">
        <w:rPr>
          <w:rFonts w:ascii="Times New Roman" w:hAnsi="Times New Roman"/>
          <w:b/>
          <w:sz w:val="24"/>
          <w:szCs w:val="24"/>
        </w:rPr>
        <w:t>JUSTAS DŽIUGELIS</w:t>
      </w:r>
    </w:p>
    <w:p w14:paraId="7EF668FC" w14:textId="77777777" w:rsidR="000A5980" w:rsidRPr="00EB728E" w:rsidRDefault="000A5980" w:rsidP="000A5A1A">
      <w:pPr>
        <w:tabs>
          <w:tab w:val="left" w:pos="4111"/>
        </w:tabs>
        <w:spacing w:after="120"/>
        <w:jc w:val="center"/>
        <w:rPr>
          <w:rFonts w:ascii="Times New Roman" w:hAnsi="Times New Roman"/>
          <w:b/>
          <w:spacing w:val="4"/>
          <w:sz w:val="24"/>
          <w:szCs w:val="24"/>
        </w:rPr>
      </w:pPr>
    </w:p>
    <w:p w14:paraId="4E268A8D" w14:textId="77777777" w:rsidR="000A5980" w:rsidRPr="00EB728E" w:rsidRDefault="000A5980" w:rsidP="000A5A1A">
      <w:pPr>
        <w:tabs>
          <w:tab w:val="left" w:pos="4111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 w:rsidRPr="00EB728E">
        <w:rPr>
          <w:rFonts w:ascii="Times New Roman" w:hAnsi="Times New Roman"/>
          <w:sz w:val="24"/>
          <w:szCs w:val="24"/>
        </w:rPr>
        <w:t>Gedimino pr. 53, 011</w:t>
      </w:r>
      <w:r w:rsidR="004402F6" w:rsidRPr="00EB728E">
        <w:rPr>
          <w:rFonts w:ascii="Times New Roman" w:hAnsi="Times New Roman"/>
          <w:sz w:val="24"/>
          <w:szCs w:val="24"/>
        </w:rPr>
        <w:t>09 Vilnius Tel. (8 5)</w:t>
      </w:r>
      <w:r w:rsidR="005F59C1" w:rsidRPr="00EB728E">
        <w:rPr>
          <w:rFonts w:ascii="Times New Roman" w:hAnsi="Times New Roman"/>
          <w:sz w:val="24"/>
          <w:szCs w:val="24"/>
        </w:rPr>
        <w:t xml:space="preserve"> </w:t>
      </w:r>
      <w:r w:rsidR="004402F6" w:rsidRPr="00EB728E">
        <w:rPr>
          <w:rFonts w:ascii="Times New Roman" w:hAnsi="Times New Roman"/>
          <w:sz w:val="24"/>
          <w:szCs w:val="24"/>
        </w:rPr>
        <w:t xml:space="preserve"> 2</w:t>
      </w:r>
      <w:r w:rsidR="00C27468" w:rsidRPr="00EB728E">
        <w:rPr>
          <w:rFonts w:ascii="Times New Roman" w:hAnsi="Times New Roman"/>
          <w:sz w:val="24"/>
          <w:szCs w:val="24"/>
        </w:rPr>
        <w:t>39</w:t>
      </w:r>
      <w:r w:rsidR="00F807B1" w:rsidRPr="00EB728E">
        <w:rPr>
          <w:rFonts w:ascii="Times New Roman" w:hAnsi="Times New Roman"/>
          <w:sz w:val="24"/>
          <w:szCs w:val="24"/>
        </w:rPr>
        <w:t>6709</w:t>
      </w:r>
      <w:r w:rsidRPr="00EB728E">
        <w:rPr>
          <w:rFonts w:ascii="Times New Roman" w:hAnsi="Times New Roman"/>
          <w:sz w:val="24"/>
          <w:szCs w:val="24"/>
        </w:rPr>
        <w:t xml:space="preserve"> El. p.</w:t>
      </w:r>
      <w:r w:rsidR="004402F6" w:rsidRPr="00EB7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7B1" w:rsidRPr="00EB728E">
        <w:rPr>
          <w:rFonts w:ascii="Times New Roman" w:hAnsi="Times New Roman"/>
          <w:sz w:val="24"/>
          <w:szCs w:val="24"/>
        </w:rPr>
        <w:t>justas.dziugelis</w:t>
      </w:r>
      <w:proofErr w:type="spellEnd"/>
      <w:r w:rsidR="007762A3" w:rsidRPr="00EB728E">
        <w:rPr>
          <w:rFonts w:ascii="Times New Roman" w:hAnsi="Times New Roman"/>
          <w:sz w:val="24"/>
          <w:szCs w:val="24"/>
        </w:rPr>
        <w:fldChar w:fldCharType="begin"/>
      </w:r>
      <w:r w:rsidR="007762A3" w:rsidRPr="00EB728E">
        <w:rPr>
          <w:rFonts w:ascii="Times New Roman" w:hAnsi="Times New Roman"/>
          <w:sz w:val="24"/>
          <w:szCs w:val="24"/>
        </w:rPr>
        <w:instrText xml:space="preserve"> HYPERLINK "mailto:bendrasis@lrs.lt" </w:instrText>
      </w:r>
      <w:r w:rsidR="007762A3" w:rsidRPr="00EB728E">
        <w:rPr>
          <w:rFonts w:ascii="Times New Roman" w:hAnsi="Times New Roman"/>
          <w:sz w:val="24"/>
          <w:szCs w:val="24"/>
        </w:rPr>
        <w:fldChar w:fldCharType="separate"/>
      </w:r>
      <w:r w:rsidRPr="00EB728E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fr-FR"/>
        </w:rPr>
        <w:t>@</w:t>
      </w:r>
      <w:proofErr w:type="spellStart"/>
      <w:r w:rsidRPr="00EB728E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lrs.lt</w:t>
      </w:r>
      <w:proofErr w:type="spellEnd"/>
      <w:r w:rsidR="007762A3" w:rsidRPr="00EB728E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fldChar w:fldCharType="end"/>
      </w:r>
    </w:p>
    <w:p w14:paraId="379E1891" w14:textId="77A4F371" w:rsidR="000A5980" w:rsidRPr="00EB728E" w:rsidRDefault="000A5980" w:rsidP="000A5A1A">
      <w:pPr>
        <w:tabs>
          <w:tab w:val="left" w:pos="4111"/>
        </w:tabs>
        <w:spacing w:after="120"/>
        <w:rPr>
          <w:rFonts w:ascii="Times New Roman" w:hAnsi="Times New Roman"/>
          <w:sz w:val="24"/>
          <w:szCs w:val="24"/>
        </w:rPr>
      </w:pPr>
      <w:r w:rsidRPr="00EB728E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4721483E" w14:textId="77777777" w:rsidR="000A5980" w:rsidRPr="00EB728E" w:rsidRDefault="000A5980" w:rsidP="000A5A1A">
      <w:pPr>
        <w:tabs>
          <w:tab w:val="right" w:pos="7088"/>
          <w:tab w:val="right" w:pos="7655"/>
          <w:tab w:val="center" w:pos="7938"/>
          <w:tab w:val="left" w:pos="8222"/>
        </w:tabs>
        <w:spacing w:after="120"/>
        <w:rPr>
          <w:rFonts w:ascii="Times New Roman" w:hAnsi="Times New Roman"/>
          <w:sz w:val="24"/>
          <w:szCs w:val="24"/>
          <w:u w:val="single"/>
        </w:rPr>
      </w:pPr>
    </w:p>
    <w:p w14:paraId="62DD5CFF" w14:textId="77777777" w:rsidR="000A5980" w:rsidRPr="00EB728E" w:rsidRDefault="000A5980" w:rsidP="000A5A1A">
      <w:pPr>
        <w:tabs>
          <w:tab w:val="center" w:pos="7088"/>
          <w:tab w:val="center" w:pos="8222"/>
          <w:tab w:val="center" w:pos="9072"/>
        </w:tabs>
        <w:spacing w:after="120"/>
        <w:rPr>
          <w:rFonts w:ascii="Times New Roman" w:hAnsi="Times New Roman"/>
          <w:sz w:val="24"/>
          <w:szCs w:val="24"/>
          <w:u w:val="single"/>
        </w:rPr>
        <w:sectPr w:rsidR="000A5980" w:rsidRPr="00EB728E" w:rsidSect="00BB2E45">
          <w:headerReference w:type="even" r:id="rId9"/>
          <w:headerReference w:type="default" r:id="rId10"/>
          <w:footerReference w:type="even" r:id="rId11"/>
          <w:footerReference w:type="first" r:id="rId12"/>
          <w:pgSz w:w="11907" w:h="16834" w:code="9"/>
          <w:pgMar w:top="1134" w:right="567" w:bottom="1134" w:left="1701" w:header="680" w:footer="680" w:gutter="0"/>
          <w:pgNumType w:chapStyle="1"/>
          <w:cols w:space="1296"/>
          <w:titlePg/>
          <w:docGrid w:linePitch="272"/>
        </w:sectPr>
      </w:pPr>
    </w:p>
    <w:p w14:paraId="4FC806A2" w14:textId="29268709" w:rsidR="00F76B8F" w:rsidRPr="00EB728E" w:rsidRDefault="00F76B8F" w:rsidP="000A5A1A">
      <w:pPr>
        <w:spacing w:after="120"/>
        <w:rPr>
          <w:rFonts w:ascii="Times New Roman" w:hAnsi="Times New Roman"/>
          <w:sz w:val="24"/>
          <w:szCs w:val="24"/>
        </w:rPr>
      </w:pPr>
      <w:r w:rsidRPr="00EB728E">
        <w:rPr>
          <w:rFonts w:ascii="Times New Roman" w:hAnsi="Times New Roman"/>
          <w:b/>
          <w:sz w:val="24"/>
          <w:szCs w:val="24"/>
        </w:rPr>
        <w:t>Lietuvos Respublikos Susisiekimo ministerijai</w:t>
      </w:r>
      <w:r w:rsidRPr="00EB728E">
        <w:rPr>
          <w:rFonts w:ascii="Times New Roman" w:hAnsi="Times New Roman"/>
          <w:b/>
          <w:sz w:val="24"/>
          <w:szCs w:val="24"/>
        </w:rPr>
        <w:tab/>
      </w:r>
      <w:r w:rsidRPr="00EB728E">
        <w:rPr>
          <w:rFonts w:ascii="Times New Roman" w:hAnsi="Times New Roman"/>
          <w:b/>
          <w:sz w:val="24"/>
          <w:szCs w:val="24"/>
        </w:rPr>
        <w:tab/>
      </w:r>
      <w:r w:rsidRPr="00EB728E">
        <w:rPr>
          <w:rFonts w:ascii="Times New Roman" w:hAnsi="Times New Roman"/>
          <w:b/>
          <w:sz w:val="24"/>
          <w:szCs w:val="24"/>
        </w:rPr>
        <w:tab/>
      </w:r>
      <w:r w:rsidRPr="00EB728E">
        <w:rPr>
          <w:rFonts w:ascii="Times New Roman" w:hAnsi="Times New Roman"/>
          <w:b/>
          <w:sz w:val="24"/>
          <w:szCs w:val="24"/>
        </w:rPr>
        <w:tab/>
      </w:r>
      <w:r w:rsidR="008B5383" w:rsidRPr="00EB728E">
        <w:rPr>
          <w:rFonts w:ascii="Times New Roman" w:hAnsi="Times New Roman"/>
          <w:sz w:val="24"/>
          <w:szCs w:val="24"/>
        </w:rPr>
        <w:t xml:space="preserve">      </w:t>
      </w:r>
      <w:r w:rsidR="00A968F7" w:rsidRPr="00EB728E">
        <w:rPr>
          <w:rFonts w:ascii="Times New Roman" w:hAnsi="Times New Roman"/>
          <w:sz w:val="24"/>
          <w:szCs w:val="24"/>
        </w:rPr>
        <w:t xml:space="preserve">    </w:t>
      </w:r>
      <w:r w:rsidR="00043859" w:rsidRPr="00EB728E">
        <w:rPr>
          <w:rFonts w:ascii="Times New Roman" w:hAnsi="Times New Roman"/>
          <w:sz w:val="24"/>
          <w:szCs w:val="24"/>
          <w:lang w:val="en-GB"/>
        </w:rPr>
        <w:t>2019-</w:t>
      </w:r>
      <w:r w:rsidR="00ED690E" w:rsidRPr="00EB728E">
        <w:rPr>
          <w:rFonts w:ascii="Times New Roman" w:hAnsi="Times New Roman"/>
          <w:sz w:val="24"/>
          <w:szCs w:val="24"/>
          <w:lang w:val="en-GB"/>
        </w:rPr>
        <w:t>09</w:t>
      </w:r>
      <w:r w:rsidR="00043859" w:rsidRPr="00EB728E">
        <w:rPr>
          <w:rFonts w:ascii="Times New Roman" w:hAnsi="Times New Roman"/>
          <w:sz w:val="24"/>
          <w:szCs w:val="24"/>
          <w:lang w:val="en-GB"/>
        </w:rPr>
        <w:t>-</w:t>
      </w:r>
      <w:r w:rsidR="00ED690E" w:rsidRPr="00EB728E">
        <w:rPr>
          <w:rFonts w:ascii="Times New Roman" w:hAnsi="Times New Roman"/>
          <w:sz w:val="24"/>
          <w:szCs w:val="24"/>
          <w:lang w:val="en-US"/>
        </w:rPr>
        <w:t>30</w:t>
      </w:r>
      <w:r w:rsidR="00500C20" w:rsidRPr="00EB728E">
        <w:rPr>
          <w:rFonts w:ascii="Times New Roman" w:hAnsi="Times New Roman"/>
          <w:sz w:val="24"/>
          <w:szCs w:val="24"/>
        </w:rPr>
        <w:tab/>
      </w:r>
      <w:r w:rsidR="00500C20" w:rsidRPr="00EB728E">
        <w:rPr>
          <w:rFonts w:ascii="Times New Roman" w:hAnsi="Times New Roman"/>
          <w:sz w:val="24"/>
          <w:szCs w:val="24"/>
        </w:rPr>
        <w:tab/>
      </w:r>
    </w:p>
    <w:p w14:paraId="2FADB6FA" w14:textId="119EB3D6" w:rsidR="00E56AD3" w:rsidRPr="00EB728E" w:rsidRDefault="00500C20" w:rsidP="000A5A1A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EB72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6F6821" w:rsidRPr="00EB728E">
        <w:rPr>
          <w:rFonts w:ascii="Times New Roman" w:hAnsi="Times New Roman"/>
          <w:b/>
          <w:sz w:val="24"/>
          <w:szCs w:val="24"/>
        </w:rPr>
        <w:t xml:space="preserve">    </w:t>
      </w:r>
      <w:r w:rsidR="00642E36" w:rsidRPr="00EB728E"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="006F6821" w:rsidRPr="00EB728E">
        <w:rPr>
          <w:rFonts w:ascii="Times New Roman" w:hAnsi="Times New Roman"/>
          <w:b/>
          <w:sz w:val="24"/>
          <w:szCs w:val="24"/>
        </w:rPr>
        <w:t xml:space="preserve">        </w:t>
      </w:r>
    </w:p>
    <w:p w14:paraId="0A15BF10" w14:textId="03B031A6" w:rsidR="0067788B" w:rsidRPr="00EB728E" w:rsidRDefault="009B250E" w:rsidP="000A5A1A">
      <w:pPr>
        <w:spacing w:after="120"/>
        <w:rPr>
          <w:rFonts w:ascii="Times New Roman" w:hAnsi="Times New Roman"/>
          <w:b/>
          <w:sz w:val="24"/>
          <w:szCs w:val="24"/>
        </w:rPr>
      </w:pPr>
      <w:r w:rsidRPr="00EB728E">
        <w:rPr>
          <w:rFonts w:ascii="Times New Roman" w:hAnsi="Times New Roman"/>
          <w:b/>
          <w:sz w:val="24"/>
          <w:szCs w:val="24"/>
        </w:rPr>
        <w:t xml:space="preserve">DĖL </w:t>
      </w:r>
      <w:r w:rsidR="00F76B8F" w:rsidRPr="00EB728E">
        <w:rPr>
          <w:rFonts w:ascii="Times New Roman" w:hAnsi="Times New Roman"/>
          <w:b/>
          <w:sz w:val="24"/>
          <w:szCs w:val="24"/>
        </w:rPr>
        <w:t>TAKSI</w:t>
      </w:r>
      <w:r w:rsidR="004C502A" w:rsidRPr="00EB728E">
        <w:rPr>
          <w:rFonts w:ascii="Times New Roman" w:hAnsi="Times New Roman"/>
          <w:b/>
          <w:sz w:val="24"/>
          <w:szCs w:val="24"/>
        </w:rPr>
        <w:t xml:space="preserve"> PASLAUGAS TEIKIANČIŲ </w:t>
      </w:r>
      <w:r w:rsidR="00794115">
        <w:rPr>
          <w:rFonts w:ascii="Times New Roman" w:hAnsi="Times New Roman"/>
          <w:b/>
          <w:sz w:val="24"/>
          <w:szCs w:val="24"/>
        </w:rPr>
        <w:t>BENDROVIŲ</w:t>
      </w:r>
      <w:r w:rsidR="004C502A" w:rsidRPr="00EB728E">
        <w:rPr>
          <w:rFonts w:ascii="Times New Roman" w:hAnsi="Times New Roman"/>
          <w:b/>
          <w:sz w:val="24"/>
          <w:szCs w:val="24"/>
        </w:rPr>
        <w:t xml:space="preserve"> </w:t>
      </w:r>
    </w:p>
    <w:p w14:paraId="1740DDAC" w14:textId="77777777" w:rsidR="00207A99" w:rsidRPr="00EB728E" w:rsidRDefault="00207A99" w:rsidP="000A5A1A">
      <w:pPr>
        <w:spacing w:after="120"/>
        <w:rPr>
          <w:rFonts w:ascii="Times New Roman" w:hAnsi="Times New Roman"/>
          <w:sz w:val="24"/>
          <w:szCs w:val="24"/>
        </w:rPr>
      </w:pPr>
    </w:p>
    <w:p w14:paraId="0932EFE3" w14:textId="69489720" w:rsidR="00207A99" w:rsidRPr="00EB728E" w:rsidRDefault="00207A99" w:rsidP="000A5A1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B728E">
        <w:rPr>
          <w:rFonts w:ascii="Times New Roman" w:hAnsi="Times New Roman"/>
          <w:sz w:val="24"/>
          <w:szCs w:val="24"/>
          <w:lang w:val="en-US"/>
        </w:rPr>
        <w:t xml:space="preserve">2019-09-30 </w:t>
      </w:r>
      <w:proofErr w:type="spellStart"/>
      <w:r w:rsidRPr="00EB728E">
        <w:rPr>
          <w:rFonts w:ascii="Times New Roman" w:hAnsi="Times New Roman"/>
          <w:sz w:val="24"/>
          <w:szCs w:val="24"/>
          <w:lang w:val="en-US"/>
        </w:rPr>
        <w:t>Lietuvos</w:t>
      </w:r>
      <w:proofErr w:type="spellEnd"/>
      <w:r w:rsidRPr="00EB72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B728E">
        <w:rPr>
          <w:rFonts w:ascii="Times New Roman" w:hAnsi="Times New Roman"/>
          <w:sz w:val="24"/>
          <w:szCs w:val="24"/>
          <w:lang w:val="en-US"/>
        </w:rPr>
        <w:t>Respublikos</w:t>
      </w:r>
      <w:proofErr w:type="spellEnd"/>
      <w:r w:rsidRPr="00EB72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B728E">
        <w:rPr>
          <w:rFonts w:ascii="Times New Roman" w:hAnsi="Times New Roman"/>
          <w:sz w:val="24"/>
          <w:szCs w:val="24"/>
          <w:lang w:val="en-US"/>
        </w:rPr>
        <w:t>Seim</w:t>
      </w:r>
      <w:r w:rsidR="00703F22">
        <w:rPr>
          <w:rFonts w:ascii="Times New Roman" w:hAnsi="Times New Roman"/>
          <w:sz w:val="24"/>
          <w:szCs w:val="24"/>
          <w:lang w:val="en-US"/>
        </w:rPr>
        <w:t>e</w:t>
      </w:r>
      <w:proofErr w:type="spellEnd"/>
      <w:r w:rsidRPr="00EB72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03F22">
        <w:rPr>
          <w:rFonts w:ascii="Times New Roman" w:hAnsi="Times New Roman"/>
          <w:sz w:val="24"/>
          <w:szCs w:val="24"/>
          <w:lang w:val="en-US"/>
        </w:rPr>
        <w:t>įvyko</w:t>
      </w:r>
      <w:proofErr w:type="spellEnd"/>
      <w:r w:rsidRPr="00EB72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B728E">
        <w:rPr>
          <w:rFonts w:ascii="Times New Roman" w:hAnsi="Times New Roman"/>
          <w:sz w:val="24"/>
          <w:szCs w:val="24"/>
          <w:lang w:val="en-US"/>
        </w:rPr>
        <w:t>diskusij</w:t>
      </w:r>
      <w:r w:rsidR="00703F22">
        <w:rPr>
          <w:rFonts w:ascii="Times New Roman" w:hAnsi="Times New Roman"/>
          <w:sz w:val="24"/>
          <w:szCs w:val="24"/>
          <w:lang w:val="en-US"/>
        </w:rPr>
        <w:t>a</w:t>
      </w:r>
      <w:proofErr w:type="spellEnd"/>
      <w:r w:rsidR="00703F2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74A2B" w:rsidRPr="00EB728E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="00874A2B" w:rsidRPr="00EB728E">
        <w:rPr>
          <w:rFonts w:ascii="Times New Roman" w:hAnsi="Times New Roman"/>
          <w:sz w:val="24"/>
          <w:szCs w:val="24"/>
          <w:lang w:val="en-US"/>
        </w:rPr>
        <w:t>toliau</w:t>
      </w:r>
      <w:proofErr w:type="spellEnd"/>
      <w:r w:rsidR="00874A2B" w:rsidRPr="00EB728E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="00874A2B" w:rsidRPr="00EB728E">
        <w:rPr>
          <w:rFonts w:ascii="Times New Roman" w:hAnsi="Times New Roman"/>
          <w:b/>
          <w:bCs/>
          <w:sz w:val="24"/>
          <w:szCs w:val="24"/>
          <w:lang w:val="en-US"/>
        </w:rPr>
        <w:t>Diskusija</w:t>
      </w:r>
      <w:proofErr w:type="spellEnd"/>
      <w:r w:rsidR="00874A2B" w:rsidRPr="00EB728E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="00874A2B" w:rsidRPr="00EB728E">
        <w:rPr>
          <w:rFonts w:ascii="Times New Roman" w:hAnsi="Times New Roman"/>
          <w:sz w:val="24"/>
          <w:szCs w:val="24"/>
          <w:lang w:val="en-US"/>
        </w:rPr>
        <w:t>dėl</w:t>
      </w:r>
      <w:proofErr w:type="spellEnd"/>
      <w:r w:rsidR="00874A2B" w:rsidRPr="00EB7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74A2B" w:rsidRPr="00EB728E">
        <w:rPr>
          <w:rFonts w:ascii="Times New Roman" w:hAnsi="Times New Roman"/>
          <w:sz w:val="24"/>
          <w:szCs w:val="24"/>
        </w:rPr>
        <w:t>taksi paslaugų teikimo žmonėms su negalia situacijos ir matomų problemų bei transporto priemonių jiems vežti pritaikymo poreikio</w:t>
      </w:r>
      <w:r w:rsidR="00874A2B" w:rsidRPr="00EB728E">
        <w:rPr>
          <w:rFonts w:ascii="Times New Roman" w:hAnsi="Times New Roman"/>
          <w:sz w:val="24"/>
          <w:szCs w:val="24"/>
        </w:rPr>
        <w:t>. Diskusijoje dalyvavo taksi paslaugas teikiančių bendrovių atstovai, Vilniaus miesto savivaldybės atstovai</w:t>
      </w:r>
      <w:r w:rsidR="00CF735E" w:rsidRPr="00EB728E">
        <w:rPr>
          <w:rFonts w:ascii="Times New Roman" w:hAnsi="Times New Roman"/>
          <w:sz w:val="24"/>
          <w:szCs w:val="24"/>
        </w:rPr>
        <w:t xml:space="preserve">, </w:t>
      </w:r>
      <w:r w:rsidR="00874A2B" w:rsidRPr="00EB728E">
        <w:rPr>
          <w:rFonts w:ascii="Times New Roman" w:hAnsi="Times New Roman"/>
          <w:sz w:val="24"/>
          <w:szCs w:val="24"/>
        </w:rPr>
        <w:t>Lietuvos Respublikos Susisiekimo ministerijos</w:t>
      </w:r>
      <w:r w:rsidR="00411DFE" w:rsidRPr="00EB728E">
        <w:rPr>
          <w:rFonts w:ascii="Times New Roman" w:hAnsi="Times New Roman"/>
          <w:sz w:val="24"/>
          <w:szCs w:val="24"/>
        </w:rPr>
        <w:t xml:space="preserve"> (toliau – </w:t>
      </w:r>
      <w:r w:rsidR="00411DFE" w:rsidRPr="00EB728E">
        <w:rPr>
          <w:rFonts w:ascii="Times New Roman" w:hAnsi="Times New Roman"/>
          <w:b/>
          <w:bCs/>
          <w:sz w:val="24"/>
          <w:szCs w:val="24"/>
        </w:rPr>
        <w:t>Ministerija</w:t>
      </w:r>
      <w:r w:rsidR="00411DFE" w:rsidRPr="00EB728E">
        <w:rPr>
          <w:rFonts w:ascii="Times New Roman" w:hAnsi="Times New Roman"/>
          <w:sz w:val="24"/>
          <w:szCs w:val="24"/>
        </w:rPr>
        <w:t>)</w:t>
      </w:r>
      <w:r w:rsidR="00874A2B" w:rsidRPr="00EB7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4A2B" w:rsidRPr="00EB728E">
        <w:rPr>
          <w:rFonts w:ascii="Times New Roman" w:hAnsi="Times New Roman"/>
          <w:sz w:val="24"/>
          <w:szCs w:val="24"/>
        </w:rPr>
        <w:t>atstsovai</w:t>
      </w:r>
      <w:proofErr w:type="spellEnd"/>
      <w:r w:rsidR="0004659C" w:rsidRPr="00EB728E">
        <w:rPr>
          <w:rFonts w:ascii="Times New Roman" w:hAnsi="Times New Roman"/>
          <w:sz w:val="24"/>
          <w:szCs w:val="24"/>
        </w:rPr>
        <w:t xml:space="preserve"> bei nev</w:t>
      </w:r>
      <w:bookmarkStart w:id="0" w:name="_GoBack"/>
      <w:bookmarkEnd w:id="0"/>
      <w:r w:rsidR="0004659C" w:rsidRPr="00EB728E">
        <w:rPr>
          <w:rFonts w:ascii="Times New Roman" w:hAnsi="Times New Roman"/>
          <w:sz w:val="24"/>
          <w:szCs w:val="24"/>
        </w:rPr>
        <w:t>yriausybinių organizacijų, vienijančių neįgaliuosius, atstovai</w:t>
      </w:r>
      <w:r w:rsidR="00874A2B" w:rsidRPr="00EB728E">
        <w:rPr>
          <w:rFonts w:ascii="Times New Roman" w:hAnsi="Times New Roman"/>
          <w:sz w:val="24"/>
          <w:szCs w:val="24"/>
        </w:rPr>
        <w:t xml:space="preserve">. </w:t>
      </w:r>
    </w:p>
    <w:p w14:paraId="2D13805F" w14:textId="160C7C9D" w:rsidR="00CF735E" w:rsidRPr="00EB728E" w:rsidRDefault="001B24E1" w:rsidP="000A5A1A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Kintačioje</w:t>
      </w:r>
      <w:proofErr w:type="spellEnd"/>
      <w:r>
        <w:rPr>
          <w:rFonts w:ascii="Times New Roman" w:hAnsi="Times New Roman"/>
          <w:sz w:val="24"/>
          <w:szCs w:val="24"/>
        </w:rPr>
        <w:t xml:space="preserve"> visuomenėje vis</w:t>
      </w:r>
      <w:r w:rsidR="00CF735E" w:rsidRPr="00EB728E">
        <w:rPr>
          <w:rFonts w:ascii="Times New Roman" w:hAnsi="Times New Roman"/>
          <w:sz w:val="24"/>
          <w:szCs w:val="24"/>
        </w:rPr>
        <w:t xml:space="preserve"> daugiau asmenų, turinčių judėjimo negalią, tampa aktyvesni, žmonės skatinami judėti ir keliauti ne tik Lietuvoje, bet ir į Lietuvą, ir tai tampa Valstybės prioritetu,</w:t>
      </w:r>
      <w:r>
        <w:rPr>
          <w:rFonts w:ascii="Times New Roman" w:hAnsi="Times New Roman"/>
          <w:sz w:val="24"/>
          <w:szCs w:val="24"/>
        </w:rPr>
        <w:t xml:space="preserve"> </w:t>
      </w:r>
      <w:r w:rsidR="00CF735E" w:rsidRPr="00EB728E">
        <w:rPr>
          <w:rFonts w:ascii="Times New Roman" w:hAnsi="Times New Roman"/>
          <w:sz w:val="24"/>
          <w:szCs w:val="24"/>
        </w:rPr>
        <w:t xml:space="preserve">siekiant įgyvendinti intensyviai vykdomą neįgaliųjų socialinės </w:t>
      </w:r>
      <w:proofErr w:type="spellStart"/>
      <w:r w:rsidR="00CF735E" w:rsidRPr="00EB728E">
        <w:rPr>
          <w:rFonts w:ascii="Times New Roman" w:hAnsi="Times New Roman"/>
          <w:sz w:val="24"/>
          <w:szCs w:val="24"/>
        </w:rPr>
        <w:t>intergracijos</w:t>
      </w:r>
      <w:proofErr w:type="spellEnd"/>
      <w:r w:rsidR="00CF735E" w:rsidRPr="00EB728E">
        <w:rPr>
          <w:rFonts w:ascii="Times New Roman" w:hAnsi="Times New Roman"/>
          <w:sz w:val="24"/>
          <w:szCs w:val="24"/>
        </w:rPr>
        <w:t xml:space="preserve"> politiką Lietuvoje, nepaisant to, po Diskusijos paaiškėjo, kad </w:t>
      </w:r>
      <w:r w:rsidR="00CF735E" w:rsidRPr="00EB728E">
        <w:rPr>
          <w:rFonts w:ascii="Times New Roman" w:hAnsi="Times New Roman"/>
          <w:sz w:val="24"/>
          <w:szCs w:val="24"/>
        </w:rPr>
        <w:t xml:space="preserve">šiai dienai didžiausios taksi paslaugas teikiančios bendrovės </w:t>
      </w:r>
      <w:r w:rsidR="00CF735E" w:rsidRPr="00EB728E">
        <w:rPr>
          <w:rFonts w:ascii="Times New Roman" w:hAnsi="Times New Roman"/>
          <w:sz w:val="24"/>
          <w:szCs w:val="24"/>
        </w:rPr>
        <w:t xml:space="preserve">vis dar </w:t>
      </w:r>
      <w:r w:rsidR="00CF735E" w:rsidRPr="00EB728E">
        <w:rPr>
          <w:rFonts w:ascii="Times New Roman" w:hAnsi="Times New Roman"/>
          <w:sz w:val="24"/>
          <w:szCs w:val="24"/>
        </w:rPr>
        <w:t>neturi pritaikytų automobilių judėjimo negalią t</w:t>
      </w:r>
      <w:r w:rsidR="009E4D40">
        <w:rPr>
          <w:rFonts w:ascii="Times New Roman" w:hAnsi="Times New Roman"/>
          <w:sz w:val="24"/>
          <w:szCs w:val="24"/>
        </w:rPr>
        <w:t>u</w:t>
      </w:r>
      <w:r w:rsidR="00CF735E" w:rsidRPr="00EB728E">
        <w:rPr>
          <w:rFonts w:ascii="Times New Roman" w:hAnsi="Times New Roman"/>
          <w:sz w:val="24"/>
          <w:szCs w:val="24"/>
        </w:rPr>
        <w:t>rintiems asmenims</w:t>
      </w:r>
      <w:r w:rsidR="00CF735E" w:rsidRPr="00EB728E">
        <w:rPr>
          <w:rFonts w:ascii="Times New Roman" w:hAnsi="Times New Roman"/>
          <w:sz w:val="24"/>
          <w:szCs w:val="24"/>
        </w:rPr>
        <w:t>, kuriems tokios paslaugos yra itin reikalingos.</w:t>
      </w:r>
    </w:p>
    <w:p w14:paraId="53A771F6" w14:textId="20B16943" w:rsidR="00C973F6" w:rsidRPr="00EB728E" w:rsidRDefault="00C973F6" w:rsidP="000A5A1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B728E">
        <w:rPr>
          <w:rFonts w:ascii="Times New Roman" w:hAnsi="Times New Roman"/>
          <w:color w:val="000000"/>
          <w:sz w:val="24"/>
          <w:szCs w:val="24"/>
        </w:rPr>
        <w:t>Lietuvoje daugiau kaip 60 tūkst. neįgaliųjų, turinčių judėjimo funkcijos sutrikimų, patiria netiesioginę diskriminaciją dėl nepritaikytos fizinės aplinkos</w:t>
      </w:r>
      <w:r w:rsidR="001B24E1">
        <w:rPr>
          <w:rFonts w:ascii="Times New Roman" w:hAnsi="Times New Roman"/>
          <w:color w:val="000000"/>
          <w:sz w:val="24"/>
          <w:szCs w:val="24"/>
        </w:rPr>
        <w:t>, įskaitant ir transporto priemones, kurios teikia vežimo paslaugas</w:t>
      </w:r>
      <w:r w:rsidRPr="00EB728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B728E">
        <w:rPr>
          <w:rFonts w:ascii="Times New Roman" w:hAnsi="Times New Roman"/>
          <w:sz w:val="24"/>
          <w:szCs w:val="24"/>
        </w:rPr>
        <w:t>Ši problema keliama ir Europos Sąjungos lygmeniu</w:t>
      </w:r>
      <w:r w:rsidR="001F4280" w:rsidRPr="00EB728E">
        <w:rPr>
          <w:rFonts w:ascii="Times New Roman" w:hAnsi="Times New Roman"/>
          <w:sz w:val="24"/>
          <w:szCs w:val="24"/>
        </w:rPr>
        <w:t xml:space="preserve">, </w:t>
      </w:r>
      <w:r w:rsidR="00041F29" w:rsidRPr="00EB728E">
        <w:rPr>
          <w:rFonts w:ascii="Times New Roman" w:hAnsi="Times New Roman"/>
          <w:sz w:val="24"/>
          <w:szCs w:val="24"/>
        </w:rPr>
        <w:t>kuri atitinkamuose teisės aktuose</w:t>
      </w:r>
      <w:r w:rsidRPr="00EB728E">
        <w:rPr>
          <w:rFonts w:ascii="Times New Roman" w:hAnsi="Times New Roman"/>
          <w:sz w:val="24"/>
          <w:szCs w:val="24"/>
        </w:rPr>
        <w:t xml:space="preserve"> </w:t>
      </w:r>
      <w:r w:rsidRPr="00EB728E">
        <w:rPr>
          <w:rFonts w:ascii="Times New Roman" w:hAnsi="Times New Roman"/>
          <w:sz w:val="24"/>
          <w:szCs w:val="24"/>
        </w:rPr>
        <w:t>numat</w:t>
      </w:r>
      <w:r w:rsidR="00041F29" w:rsidRPr="00EB728E">
        <w:rPr>
          <w:rFonts w:ascii="Times New Roman" w:hAnsi="Times New Roman"/>
          <w:sz w:val="24"/>
          <w:szCs w:val="24"/>
        </w:rPr>
        <w:t>ė</w:t>
      </w:r>
      <w:r w:rsidRPr="00EB728E">
        <w:rPr>
          <w:rFonts w:ascii="Times New Roman" w:hAnsi="Times New Roman"/>
          <w:sz w:val="24"/>
          <w:szCs w:val="24"/>
        </w:rPr>
        <w:t xml:space="preserve"> termin</w:t>
      </w:r>
      <w:r w:rsidR="00041F29" w:rsidRPr="00EB728E">
        <w:rPr>
          <w:rFonts w:ascii="Times New Roman" w:hAnsi="Times New Roman"/>
          <w:sz w:val="24"/>
          <w:szCs w:val="24"/>
        </w:rPr>
        <w:t>us</w:t>
      </w:r>
      <w:r w:rsidRPr="00EB728E">
        <w:rPr>
          <w:rFonts w:ascii="Times New Roman" w:hAnsi="Times New Roman"/>
          <w:sz w:val="24"/>
          <w:szCs w:val="24"/>
        </w:rPr>
        <w:t>, per kiek laiko transporto priemonės bei infrastruktūra</w:t>
      </w:r>
      <w:r w:rsidR="001F4280" w:rsidRPr="00EB728E">
        <w:rPr>
          <w:rFonts w:ascii="Times New Roman" w:hAnsi="Times New Roman"/>
          <w:sz w:val="24"/>
          <w:szCs w:val="24"/>
        </w:rPr>
        <w:t xml:space="preserve"> </w:t>
      </w:r>
      <w:r w:rsidRPr="00EB728E">
        <w:rPr>
          <w:rFonts w:ascii="Times New Roman" w:hAnsi="Times New Roman"/>
          <w:sz w:val="24"/>
          <w:szCs w:val="24"/>
        </w:rPr>
        <w:t>Europos Sąjungos valstybėse narėse būtų pritaikyta neįgaliesiems.</w:t>
      </w:r>
      <w:r w:rsidR="00041F29" w:rsidRPr="00EB728E">
        <w:rPr>
          <w:rFonts w:ascii="Times New Roman" w:hAnsi="Times New Roman"/>
          <w:sz w:val="24"/>
          <w:szCs w:val="24"/>
        </w:rPr>
        <w:t xml:space="preserve"> </w:t>
      </w:r>
      <w:r w:rsidR="00041F29" w:rsidRPr="00EB728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2010 m. gegužės 27 d. Lietuvos Respublikos Seimas priėmė įstatymą Nr. XI-854 dėl Neįgaliųjų teisių konvencijos ir jos Fakultatyvaus protokolo, kuriuo ratifikavo 2006 m. gruodžio 13 d. Niujorke priimtus Jungtinių Tautų neįgaliųjų teisių konvenciją ir jos Fakultatyvų protokolą (toliau – Konvencija)</w:t>
      </w:r>
      <w:r w:rsidR="00E91E94">
        <w:rPr>
          <w:rFonts w:ascii="Times New Roman" w:hAnsi="Times New Roman"/>
          <w:sz w:val="24"/>
          <w:szCs w:val="24"/>
        </w:rPr>
        <w:t>. P</w:t>
      </w:r>
      <w:r w:rsidR="00EB728E">
        <w:rPr>
          <w:rFonts w:ascii="Times New Roman" w:hAnsi="Times New Roman"/>
          <w:sz w:val="24"/>
          <w:szCs w:val="24"/>
        </w:rPr>
        <w:t xml:space="preserve">agal </w:t>
      </w:r>
      <w:r w:rsidR="00E91E94">
        <w:rPr>
          <w:rFonts w:ascii="Times New Roman" w:hAnsi="Times New Roman"/>
          <w:sz w:val="24"/>
          <w:szCs w:val="24"/>
        </w:rPr>
        <w:t>šios Konvencijos</w:t>
      </w:r>
      <w:r w:rsidR="00041F29" w:rsidRPr="00EB728E">
        <w:rPr>
          <w:rFonts w:ascii="Times New Roman" w:hAnsi="Times New Roman"/>
          <w:sz w:val="24"/>
          <w:szCs w:val="24"/>
        </w:rPr>
        <w:t xml:space="preserve"> 9 str. Valstybė </w:t>
      </w:r>
      <w:proofErr w:type="spellStart"/>
      <w:r w:rsidR="00041F29" w:rsidRPr="00EB728E">
        <w:rPr>
          <w:rFonts w:ascii="Times New Roman" w:hAnsi="Times New Roman"/>
          <w:sz w:val="24"/>
          <w:szCs w:val="24"/>
        </w:rPr>
        <w:t>įsipreigojo</w:t>
      </w:r>
      <w:proofErr w:type="spellEnd"/>
      <w:r w:rsidR="00041F29" w:rsidRPr="00EB728E">
        <w:rPr>
          <w:rFonts w:ascii="Times New Roman" w:hAnsi="Times New Roman"/>
          <w:sz w:val="24"/>
          <w:szCs w:val="24"/>
        </w:rPr>
        <w:t xml:space="preserve"> </w:t>
      </w:r>
      <w:r w:rsidR="00041F29" w:rsidRPr="00EB728E">
        <w:rPr>
          <w:rFonts w:ascii="Times New Roman" w:hAnsi="Times New Roman"/>
          <w:sz w:val="24"/>
          <w:szCs w:val="24"/>
        </w:rPr>
        <w:t xml:space="preserve"> </w:t>
      </w:r>
      <w:r w:rsidR="00E91E94">
        <w:rPr>
          <w:rFonts w:ascii="Times New Roman" w:hAnsi="Times New Roman"/>
          <w:sz w:val="24"/>
          <w:szCs w:val="24"/>
        </w:rPr>
        <w:t xml:space="preserve">imtis </w:t>
      </w:r>
      <w:r w:rsidR="00EB728E">
        <w:rPr>
          <w:rFonts w:ascii="Times New Roman" w:hAnsi="Times New Roman"/>
          <w:sz w:val="24"/>
          <w:szCs w:val="24"/>
        </w:rPr>
        <w:t>visų</w:t>
      </w:r>
      <w:r w:rsidR="00041F29" w:rsidRPr="00EB728E">
        <w:rPr>
          <w:rFonts w:ascii="Times New Roman" w:hAnsi="Times New Roman"/>
          <w:sz w:val="24"/>
          <w:szCs w:val="24"/>
        </w:rPr>
        <w:t xml:space="preserve"> priemonių, kad neįgaliesiems lygiai su kitais asmenimis </w:t>
      </w:r>
      <w:r w:rsidR="00041F29" w:rsidRPr="00EB728E">
        <w:rPr>
          <w:rFonts w:ascii="Times New Roman" w:hAnsi="Times New Roman"/>
          <w:sz w:val="24"/>
          <w:szCs w:val="24"/>
        </w:rPr>
        <w:t xml:space="preserve">būtų </w:t>
      </w:r>
      <w:r w:rsidR="00041F29" w:rsidRPr="00EB728E">
        <w:rPr>
          <w:rFonts w:ascii="Times New Roman" w:hAnsi="Times New Roman"/>
          <w:sz w:val="24"/>
          <w:szCs w:val="24"/>
        </w:rPr>
        <w:t>užtikrint</w:t>
      </w:r>
      <w:r w:rsidR="00EB728E" w:rsidRPr="00EB728E">
        <w:rPr>
          <w:rFonts w:ascii="Times New Roman" w:hAnsi="Times New Roman"/>
          <w:sz w:val="24"/>
          <w:szCs w:val="24"/>
        </w:rPr>
        <w:t>as</w:t>
      </w:r>
      <w:r w:rsidR="00041F29" w:rsidRPr="00EB728E">
        <w:rPr>
          <w:rFonts w:ascii="Times New Roman" w:hAnsi="Times New Roman"/>
          <w:sz w:val="24"/>
          <w:szCs w:val="24"/>
        </w:rPr>
        <w:t xml:space="preserve"> transporto</w:t>
      </w:r>
      <w:r w:rsidR="00041F29" w:rsidRPr="00EB728E">
        <w:rPr>
          <w:rFonts w:ascii="Times New Roman" w:hAnsi="Times New Roman"/>
          <w:sz w:val="24"/>
          <w:szCs w:val="24"/>
        </w:rPr>
        <w:t xml:space="preserve"> ir </w:t>
      </w:r>
      <w:r w:rsidR="00041F29" w:rsidRPr="00EB728E">
        <w:rPr>
          <w:rFonts w:ascii="Times New Roman" w:hAnsi="Times New Roman"/>
          <w:sz w:val="24"/>
          <w:szCs w:val="24"/>
        </w:rPr>
        <w:t>kitų visuomenei teikiamų paslaugų</w:t>
      </w:r>
      <w:r w:rsidR="00EB728E">
        <w:rPr>
          <w:rFonts w:ascii="Times New Roman" w:hAnsi="Times New Roman"/>
          <w:sz w:val="24"/>
          <w:szCs w:val="24"/>
        </w:rPr>
        <w:t xml:space="preserve">, tame tarpe ir taksi paslaugų,  </w:t>
      </w:r>
      <w:r w:rsidR="00041F29" w:rsidRPr="00EB728E">
        <w:rPr>
          <w:rFonts w:ascii="Times New Roman" w:hAnsi="Times New Roman"/>
          <w:sz w:val="24"/>
          <w:szCs w:val="24"/>
        </w:rPr>
        <w:t>prieinamum</w:t>
      </w:r>
      <w:r w:rsidR="00EB728E" w:rsidRPr="00EB728E">
        <w:rPr>
          <w:rFonts w:ascii="Times New Roman" w:hAnsi="Times New Roman"/>
          <w:sz w:val="24"/>
          <w:szCs w:val="24"/>
        </w:rPr>
        <w:t>as</w:t>
      </w:r>
      <w:r w:rsidR="00041F29" w:rsidRPr="00EB728E">
        <w:rPr>
          <w:rFonts w:ascii="Times New Roman" w:hAnsi="Times New Roman"/>
          <w:sz w:val="24"/>
          <w:szCs w:val="24"/>
        </w:rPr>
        <w:t xml:space="preserve"> tiek miesto, tiek kaimo vietovėse.</w:t>
      </w:r>
    </w:p>
    <w:p w14:paraId="054087A8" w14:textId="1A382646" w:rsidR="00CF735E" w:rsidRPr="00EB728E" w:rsidRDefault="00CF735E" w:rsidP="000A5A1A">
      <w:pPr>
        <w:spacing w:after="120"/>
        <w:jc w:val="both"/>
        <w:rPr>
          <w:rFonts w:ascii="Times New Roman" w:hAnsi="Times New Roman"/>
          <w:color w:val="313030"/>
          <w:sz w:val="24"/>
          <w:szCs w:val="24"/>
        </w:rPr>
      </w:pPr>
      <w:r w:rsidRPr="00EB728E">
        <w:rPr>
          <w:rFonts w:ascii="Times New Roman" w:hAnsi="Times New Roman"/>
          <w:color w:val="313030"/>
          <w:sz w:val="24"/>
          <w:szCs w:val="24"/>
        </w:rPr>
        <w:lastRenderedPageBreak/>
        <w:t>S</w:t>
      </w:r>
      <w:r w:rsidR="00207A99" w:rsidRPr="00EB728E">
        <w:rPr>
          <w:rFonts w:ascii="Times New Roman" w:hAnsi="Times New Roman"/>
          <w:color w:val="313030"/>
          <w:sz w:val="24"/>
          <w:szCs w:val="24"/>
        </w:rPr>
        <w:t>iekiant palengvinti žmonių su negalia visavertę integraciją į visuomenę būtina užtikrinti, kad žmonės su negalia taptų savarankiškesni ir mobilesni planuojant savo kasdienes veiklas</w:t>
      </w:r>
      <w:r w:rsidR="001B24E1">
        <w:rPr>
          <w:rFonts w:ascii="Times New Roman" w:hAnsi="Times New Roman"/>
          <w:color w:val="313030"/>
          <w:sz w:val="24"/>
          <w:szCs w:val="24"/>
        </w:rPr>
        <w:t xml:space="preserve">, o prie to neabejotinai prisideda ir taksi paslaugas teikiančios bendrovės. </w:t>
      </w:r>
      <w:r w:rsidR="00207A99" w:rsidRPr="00EB728E">
        <w:rPr>
          <w:rFonts w:ascii="Times New Roman" w:hAnsi="Times New Roman"/>
          <w:color w:val="313030"/>
          <w:sz w:val="24"/>
          <w:szCs w:val="24"/>
        </w:rPr>
        <w:t xml:space="preserve">Nevaržomai judėti mieste ir aktyviai dalyvauti bendruomenės veikloje dažnai trukdo taksi paslaugų teikimo nepritaikymas </w:t>
      </w:r>
      <w:proofErr w:type="spellStart"/>
      <w:r w:rsidR="00207A99" w:rsidRPr="00EB728E">
        <w:rPr>
          <w:rFonts w:ascii="Times New Roman" w:hAnsi="Times New Roman"/>
          <w:color w:val="313030"/>
          <w:sz w:val="24"/>
          <w:szCs w:val="24"/>
        </w:rPr>
        <w:t>neįgaliemiems</w:t>
      </w:r>
      <w:proofErr w:type="spellEnd"/>
      <w:r w:rsidR="00E91E94">
        <w:rPr>
          <w:rFonts w:ascii="Times New Roman" w:hAnsi="Times New Roman"/>
          <w:color w:val="313030"/>
          <w:sz w:val="24"/>
          <w:szCs w:val="24"/>
        </w:rPr>
        <w:t xml:space="preserve">: </w:t>
      </w:r>
      <w:r w:rsidR="00207A99" w:rsidRPr="00EB728E">
        <w:rPr>
          <w:rFonts w:ascii="Times New Roman" w:hAnsi="Times New Roman"/>
          <w:color w:val="313030"/>
          <w:sz w:val="24"/>
          <w:szCs w:val="24"/>
        </w:rPr>
        <w:t>reikiamų transporto priemonių pritaikymo nebuvimas, negebėjimas iš anksto organizuoti reikalingą tam pritaikytą įrangą ar transporto priemonę ir pan.</w:t>
      </w:r>
    </w:p>
    <w:p w14:paraId="4CE325CF" w14:textId="42C15221" w:rsidR="0046701A" w:rsidRPr="00EB728E" w:rsidRDefault="00CF735E" w:rsidP="000A5A1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B728E">
        <w:rPr>
          <w:rFonts w:ascii="Times New Roman" w:hAnsi="Times New Roman"/>
          <w:sz w:val="24"/>
          <w:szCs w:val="24"/>
        </w:rPr>
        <w:t xml:space="preserve">Šiai dienai pagrindiniai teisės aktai, nustatantys taksi paslaugų teikimo tvarką yra Lietuvos Kelių transporto kodeksas bei </w:t>
      </w:r>
      <w:r w:rsidRPr="00EB728E">
        <w:rPr>
          <w:rFonts w:ascii="Times New Roman" w:hAnsi="Times New Roman"/>
          <w:sz w:val="24"/>
          <w:szCs w:val="24"/>
        </w:rPr>
        <w:t>Lietuvos Respublikos susisiekimo ministro 2011-12-09 įsakym</w:t>
      </w:r>
      <w:r w:rsidRPr="00EB728E">
        <w:rPr>
          <w:rFonts w:ascii="Times New Roman" w:hAnsi="Times New Roman"/>
          <w:sz w:val="24"/>
          <w:szCs w:val="24"/>
        </w:rPr>
        <w:t>u</w:t>
      </w:r>
      <w:r w:rsidRPr="00EB728E">
        <w:rPr>
          <w:rFonts w:ascii="Times New Roman" w:hAnsi="Times New Roman"/>
          <w:sz w:val="24"/>
          <w:szCs w:val="24"/>
        </w:rPr>
        <w:t xml:space="preserve"> Nr. 3-768 „Dėl leidimų vežti keleivius lengvaisiais automobiliais taksi išdavimo taisyklių patvirtinimo</w:t>
      </w:r>
      <w:r w:rsidRPr="00EB728E">
        <w:rPr>
          <w:rFonts w:ascii="Times New Roman" w:hAnsi="Times New Roman"/>
          <w:sz w:val="24"/>
          <w:szCs w:val="24"/>
        </w:rPr>
        <w:t>“</w:t>
      </w:r>
      <w:r w:rsidR="00EB728E">
        <w:rPr>
          <w:rFonts w:ascii="Times New Roman" w:hAnsi="Times New Roman"/>
          <w:sz w:val="24"/>
          <w:szCs w:val="24"/>
        </w:rPr>
        <w:t xml:space="preserve"> (toliau – </w:t>
      </w:r>
      <w:r w:rsidR="00EB728E" w:rsidRPr="00EB728E">
        <w:rPr>
          <w:rFonts w:ascii="Times New Roman" w:hAnsi="Times New Roman"/>
          <w:b/>
          <w:bCs/>
          <w:sz w:val="24"/>
          <w:szCs w:val="24"/>
        </w:rPr>
        <w:t>Taisyklės</w:t>
      </w:r>
      <w:r w:rsidR="00EB728E">
        <w:rPr>
          <w:rFonts w:ascii="Times New Roman" w:hAnsi="Times New Roman"/>
          <w:sz w:val="24"/>
          <w:szCs w:val="24"/>
        </w:rPr>
        <w:t>)</w:t>
      </w:r>
      <w:r w:rsidR="004932E0" w:rsidRPr="00EB728E">
        <w:rPr>
          <w:rFonts w:ascii="Times New Roman" w:hAnsi="Times New Roman"/>
          <w:sz w:val="24"/>
          <w:szCs w:val="24"/>
        </w:rPr>
        <w:t xml:space="preserve">, kuriuose nėra jokių reikalavimų </w:t>
      </w:r>
      <w:r w:rsidR="0046701A" w:rsidRPr="00EB728E">
        <w:rPr>
          <w:rFonts w:ascii="Times New Roman" w:hAnsi="Times New Roman"/>
          <w:sz w:val="24"/>
          <w:szCs w:val="24"/>
        </w:rPr>
        <w:t xml:space="preserve">ar rekomendacijų </w:t>
      </w:r>
      <w:r w:rsidR="004932E0" w:rsidRPr="00EB728E">
        <w:rPr>
          <w:rFonts w:ascii="Times New Roman" w:hAnsi="Times New Roman"/>
          <w:sz w:val="24"/>
          <w:szCs w:val="24"/>
        </w:rPr>
        <w:t xml:space="preserve">taksi paslaugas teikiantiems asmenims </w:t>
      </w:r>
      <w:r w:rsidR="00E91E94">
        <w:rPr>
          <w:rFonts w:ascii="Times New Roman" w:hAnsi="Times New Roman"/>
          <w:sz w:val="24"/>
          <w:szCs w:val="24"/>
        </w:rPr>
        <w:t xml:space="preserve">(tiek fiziniams, tiek juridiniams asmenims) </w:t>
      </w:r>
      <w:r w:rsidR="004932E0" w:rsidRPr="00EB728E">
        <w:rPr>
          <w:rFonts w:ascii="Times New Roman" w:hAnsi="Times New Roman"/>
          <w:sz w:val="24"/>
          <w:szCs w:val="24"/>
        </w:rPr>
        <w:t xml:space="preserve">turėti specialios paskirties automobilius, pritaikytus fizinę negalią </w:t>
      </w:r>
      <w:proofErr w:type="spellStart"/>
      <w:r w:rsidR="004932E0" w:rsidRPr="00EB728E">
        <w:rPr>
          <w:rFonts w:ascii="Times New Roman" w:hAnsi="Times New Roman"/>
          <w:sz w:val="24"/>
          <w:szCs w:val="24"/>
        </w:rPr>
        <w:t>turitintiems</w:t>
      </w:r>
      <w:proofErr w:type="spellEnd"/>
      <w:r w:rsidR="004932E0" w:rsidRPr="00EB728E">
        <w:rPr>
          <w:rFonts w:ascii="Times New Roman" w:hAnsi="Times New Roman"/>
          <w:sz w:val="24"/>
          <w:szCs w:val="24"/>
        </w:rPr>
        <w:t xml:space="preserve"> asmenims vežti. </w:t>
      </w:r>
    </w:p>
    <w:p w14:paraId="4D2DCE69" w14:textId="02CDC284" w:rsidR="00C66479" w:rsidRDefault="0046701A" w:rsidP="00C6647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B728E">
        <w:rPr>
          <w:rFonts w:ascii="Times New Roman" w:hAnsi="Times New Roman"/>
          <w:sz w:val="24"/>
          <w:szCs w:val="24"/>
        </w:rPr>
        <w:t>Siekiant aukščiau nurodytų tikslų: užtikrinti judėjimo negalią turinčių asmenų socialinę integraciją</w:t>
      </w:r>
      <w:r w:rsidR="00C973F6" w:rsidRPr="00EB728E">
        <w:rPr>
          <w:rFonts w:ascii="Times New Roman" w:hAnsi="Times New Roman"/>
          <w:sz w:val="24"/>
          <w:szCs w:val="24"/>
        </w:rPr>
        <w:t>, skatinant ne tik žmonių be negalios, bet ir judėjimo negalią turinčių asmenų  turizmą tiek iš sv</w:t>
      </w:r>
      <w:r w:rsidR="00EB728E">
        <w:rPr>
          <w:rFonts w:ascii="Times New Roman" w:hAnsi="Times New Roman"/>
          <w:sz w:val="24"/>
          <w:szCs w:val="24"/>
        </w:rPr>
        <w:t>e</w:t>
      </w:r>
      <w:r w:rsidR="00C973F6" w:rsidRPr="00EB728E">
        <w:rPr>
          <w:rFonts w:ascii="Times New Roman" w:hAnsi="Times New Roman"/>
          <w:sz w:val="24"/>
          <w:szCs w:val="24"/>
        </w:rPr>
        <w:t xml:space="preserve">čių šalių, tiek ir </w:t>
      </w:r>
      <w:proofErr w:type="spellStart"/>
      <w:r w:rsidR="00C973F6" w:rsidRPr="00EB728E">
        <w:rPr>
          <w:rFonts w:ascii="Times New Roman" w:hAnsi="Times New Roman"/>
          <w:sz w:val="24"/>
          <w:szCs w:val="24"/>
        </w:rPr>
        <w:t>valsybės</w:t>
      </w:r>
      <w:proofErr w:type="spellEnd"/>
      <w:r w:rsidR="00C973F6" w:rsidRPr="00EB728E">
        <w:rPr>
          <w:rFonts w:ascii="Times New Roman" w:hAnsi="Times New Roman"/>
          <w:sz w:val="24"/>
          <w:szCs w:val="24"/>
        </w:rPr>
        <w:t xml:space="preserve"> piliečių, </w:t>
      </w:r>
      <w:r w:rsidRPr="00EB728E">
        <w:rPr>
          <w:rFonts w:ascii="Times New Roman" w:hAnsi="Times New Roman"/>
          <w:sz w:val="24"/>
          <w:szCs w:val="24"/>
        </w:rPr>
        <w:t xml:space="preserve"> </w:t>
      </w:r>
      <w:r w:rsidR="00C973F6" w:rsidRPr="00EB728E">
        <w:rPr>
          <w:rFonts w:ascii="Times New Roman" w:hAnsi="Times New Roman"/>
          <w:sz w:val="24"/>
          <w:szCs w:val="24"/>
        </w:rPr>
        <w:t>bei</w:t>
      </w:r>
      <w:r w:rsidRPr="00EB728E">
        <w:rPr>
          <w:rFonts w:ascii="Times New Roman" w:hAnsi="Times New Roman"/>
          <w:sz w:val="24"/>
          <w:szCs w:val="24"/>
        </w:rPr>
        <w:t xml:space="preserve"> jų galimybę lygiomis teisėmis su visais žmonėmis naudotis šalyje teikiamomis taksi paslaugomis, </w:t>
      </w:r>
      <w:r w:rsidR="00C973F6" w:rsidRPr="00EB728E">
        <w:rPr>
          <w:rFonts w:ascii="Times New Roman" w:hAnsi="Times New Roman"/>
          <w:sz w:val="24"/>
          <w:szCs w:val="24"/>
        </w:rPr>
        <w:t xml:space="preserve">įgalinančiomis </w:t>
      </w:r>
      <w:r w:rsidR="00EB728E">
        <w:rPr>
          <w:rFonts w:ascii="Times New Roman" w:hAnsi="Times New Roman"/>
          <w:sz w:val="24"/>
          <w:szCs w:val="24"/>
        </w:rPr>
        <w:t xml:space="preserve">juos </w:t>
      </w:r>
      <w:r w:rsidR="00C973F6" w:rsidRPr="00EB728E">
        <w:rPr>
          <w:rFonts w:ascii="Times New Roman" w:hAnsi="Times New Roman"/>
          <w:sz w:val="24"/>
          <w:szCs w:val="24"/>
        </w:rPr>
        <w:t xml:space="preserve">judėti visoje šalyje ir jos miestuose, </w:t>
      </w:r>
      <w:r w:rsidR="00C973F6" w:rsidRPr="00EB728E">
        <w:rPr>
          <w:rFonts w:ascii="Times New Roman" w:hAnsi="Times New Roman"/>
          <w:b/>
          <w:bCs/>
          <w:sz w:val="24"/>
          <w:szCs w:val="24"/>
        </w:rPr>
        <w:t>s</w:t>
      </w:r>
      <w:r w:rsidR="00411DFE" w:rsidRPr="00EB728E">
        <w:rPr>
          <w:rFonts w:ascii="Times New Roman" w:hAnsi="Times New Roman"/>
          <w:b/>
          <w:bCs/>
          <w:sz w:val="24"/>
          <w:szCs w:val="24"/>
        </w:rPr>
        <w:t>iūlome Ministerijai</w:t>
      </w:r>
      <w:r w:rsidR="00C973F6" w:rsidRPr="00EB72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1DFE" w:rsidRPr="00EB728E">
        <w:rPr>
          <w:rFonts w:ascii="Times New Roman" w:hAnsi="Times New Roman"/>
          <w:sz w:val="24"/>
          <w:szCs w:val="24"/>
        </w:rPr>
        <w:t xml:space="preserve">peržiūrėti </w:t>
      </w:r>
      <w:r w:rsidR="001B24E1">
        <w:rPr>
          <w:rFonts w:ascii="Times New Roman" w:hAnsi="Times New Roman"/>
          <w:sz w:val="24"/>
          <w:szCs w:val="24"/>
        </w:rPr>
        <w:t>T</w:t>
      </w:r>
      <w:r w:rsidR="00C973F6" w:rsidRPr="00EB728E">
        <w:rPr>
          <w:rFonts w:ascii="Times New Roman" w:hAnsi="Times New Roman"/>
          <w:sz w:val="24"/>
          <w:szCs w:val="24"/>
        </w:rPr>
        <w:t xml:space="preserve">aisykles, </w:t>
      </w:r>
      <w:r w:rsidR="001B24E1">
        <w:rPr>
          <w:rFonts w:ascii="Times New Roman" w:hAnsi="Times New Roman"/>
          <w:sz w:val="24"/>
          <w:szCs w:val="24"/>
        </w:rPr>
        <w:t xml:space="preserve">reglamentuojančias taksi paslaugų teikimą, </w:t>
      </w:r>
      <w:r w:rsidR="00C973F6" w:rsidRPr="00EB728E">
        <w:rPr>
          <w:rFonts w:ascii="Times New Roman" w:hAnsi="Times New Roman"/>
          <w:sz w:val="24"/>
          <w:szCs w:val="24"/>
        </w:rPr>
        <w:t>inicijuojant šiuos esminius pokyčius, užtikrinančius</w:t>
      </w:r>
      <w:r w:rsidR="001B24E1">
        <w:rPr>
          <w:rFonts w:ascii="Times New Roman" w:hAnsi="Times New Roman"/>
          <w:sz w:val="24"/>
          <w:szCs w:val="24"/>
        </w:rPr>
        <w:t xml:space="preserve"> </w:t>
      </w:r>
      <w:r w:rsidR="00C973F6" w:rsidRPr="00EB728E">
        <w:rPr>
          <w:rFonts w:ascii="Times New Roman" w:hAnsi="Times New Roman"/>
          <w:sz w:val="24"/>
          <w:szCs w:val="24"/>
        </w:rPr>
        <w:t>asmenų su judėjimo negalia</w:t>
      </w:r>
      <w:r w:rsidR="00EB728E">
        <w:rPr>
          <w:rFonts w:ascii="Times New Roman" w:hAnsi="Times New Roman"/>
          <w:sz w:val="24"/>
          <w:szCs w:val="24"/>
        </w:rPr>
        <w:t xml:space="preserve"> mobilumą</w:t>
      </w:r>
      <w:r w:rsidR="00E91E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91E94">
        <w:rPr>
          <w:rFonts w:ascii="Times New Roman" w:hAnsi="Times New Roman"/>
          <w:sz w:val="24"/>
          <w:szCs w:val="24"/>
        </w:rPr>
        <w:t>t.y</w:t>
      </w:r>
      <w:proofErr w:type="spellEnd"/>
      <w:r w:rsidR="00E91E94">
        <w:rPr>
          <w:rFonts w:ascii="Times New Roman" w:hAnsi="Times New Roman"/>
          <w:sz w:val="24"/>
          <w:szCs w:val="24"/>
        </w:rPr>
        <w:t>.</w:t>
      </w:r>
      <w:r w:rsidR="00C973F6" w:rsidRPr="00EB728E">
        <w:rPr>
          <w:rFonts w:ascii="Times New Roman" w:hAnsi="Times New Roman"/>
          <w:sz w:val="24"/>
          <w:szCs w:val="24"/>
        </w:rPr>
        <w:t>:</w:t>
      </w:r>
    </w:p>
    <w:p w14:paraId="41A7F3CE" w14:textId="6411E069" w:rsidR="00207A99" w:rsidRDefault="00C66479" w:rsidP="00C66479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973F6" w:rsidRPr="00EB728E">
        <w:rPr>
          <w:rFonts w:ascii="Times New Roman" w:hAnsi="Times New Roman"/>
          <w:sz w:val="24"/>
          <w:szCs w:val="24"/>
        </w:rPr>
        <w:t xml:space="preserve">inicijuoti </w:t>
      </w:r>
      <w:r w:rsidR="001B24E1">
        <w:rPr>
          <w:rFonts w:ascii="Times New Roman" w:hAnsi="Times New Roman"/>
          <w:sz w:val="24"/>
          <w:szCs w:val="24"/>
        </w:rPr>
        <w:t>Taisyklių pakeitimus, kuri</w:t>
      </w:r>
      <w:r w:rsidR="000F5526">
        <w:rPr>
          <w:rFonts w:ascii="Times New Roman" w:hAnsi="Times New Roman"/>
          <w:sz w:val="24"/>
          <w:szCs w:val="24"/>
        </w:rPr>
        <w:t>uose</w:t>
      </w:r>
      <w:r w:rsidR="001B24E1">
        <w:rPr>
          <w:rFonts w:ascii="Times New Roman" w:hAnsi="Times New Roman"/>
          <w:sz w:val="24"/>
          <w:szCs w:val="24"/>
        </w:rPr>
        <w:t xml:space="preserve"> būtų numatoma</w:t>
      </w:r>
      <w:r w:rsidR="00F07AD3">
        <w:rPr>
          <w:rFonts w:ascii="Times New Roman" w:hAnsi="Times New Roman"/>
          <w:sz w:val="24"/>
          <w:szCs w:val="24"/>
        </w:rPr>
        <w:t>s reikalavimas</w:t>
      </w:r>
      <w:r w:rsidR="001B24E1">
        <w:rPr>
          <w:rFonts w:ascii="Times New Roman" w:hAnsi="Times New Roman"/>
          <w:sz w:val="24"/>
          <w:szCs w:val="24"/>
        </w:rPr>
        <w:t xml:space="preserve"> bendrovė</w:t>
      </w:r>
      <w:r w:rsidR="00F07AD3">
        <w:rPr>
          <w:rFonts w:ascii="Times New Roman" w:hAnsi="Times New Roman"/>
          <w:sz w:val="24"/>
          <w:szCs w:val="24"/>
        </w:rPr>
        <w:t>m</w:t>
      </w:r>
      <w:r w:rsidR="001B24E1">
        <w:rPr>
          <w:rFonts w:ascii="Times New Roman" w:hAnsi="Times New Roman"/>
          <w:sz w:val="24"/>
          <w:szCs w:val="24"/>
        </w:rPr>
        <w:t xml:space="preserve">s (ne fiziniams asmenims), turinčioms </w:t>
      </w:r>
      <w:r w:rsidR="00F07AD3">
        <w:rPr>
          <w:rFonts w:ascii="Times New Roman" w:hAnsi="Times New Roman"/>
          <w:sz w:val="24"/>
          <w:szCs w:val="24"/>
        </w:rPr>
        <w:t xml:space="preserve">nuosavybės teise ar valdomoms </w:t>
      </w:r>
      <w:r w:rsidR="00E91E94">
        <w:rPr>
          <w:rFonts w:ascii="Times New Roman" w:hAnsi="Times New Roman"/>
          <w:sz w:val="24"/>
          <w:szCs w:val="24"/>
        </w:rPr>
        <w:t>(</w:t>
      </w:r>
      <w:r w:rsidR="00F07AD3">
        <w:rPr>
          <w:rFonts w:ascii="Times New Roman" w:hAnsi="Times New Roman"/>
          <w:sz w:val="24"/>
          <w:szCs w:val="24"/>
        </w:rPr>
        <w:t>naudojamoms</w:t>
      </w:r>
      <w:r w:rsidR="00E91E94">
        <w:rPr>
          <w:rFonts w:ascii="Times New Roman" w:hAnsi="Times New Roman"/>
          <w:sz w:val="24"/>
          <w:szCs w:val="24"/>
        </w:rPr>
        <w:t>)</w:t>
      </w:r>
      <w:r w:rsidR="00F07AD3">
        <w:rPr>
          <w:rFonts w:ascii="Times New Roman" w:hAnsi="Times New Roman"/>
          <w:sz w:val="24"/>
          <w:szCs w:val="24"/>
        </w:rPr>
        <w:t xml:space="preserve"> kitais pagrindais (nuomos, panaudos ir pan.) </w:t>
      </w:r>
      <w:r w:rsidR="00E91E94">
        <w:rPr>
          <w:rFonts w:ascii="Times New Roman" w:hAnsi="Times New Roman"/>
          <w:sz w:val="24"/>
          <w:szCs w:val="24"/>
        </w:rPr>
        <w:t xml:space="preserve">bent </w:t>
      </w:r>
      <w:r w:rsidR="001B24E1">
        <w:rPr>
          <w:rFonts w:ascii="Times New Roman" w:hAnsi="Times New Roman"/>
          <w:sz w:val="24"/>
          <w:szCs w:val="24"/>
        </w:rPr>
        <w:t xml:space="preserve">10 (dešimt) ir daugiau transporto priemonių, kuriomis teikiamos taksi paslaugos, </w:t>
      </w:r>
      <w:r w:rsidR="00F07AD3">
        <w:rPr>
          <w:rFonts w:ascii="Times New Roman" w:hAnsi="Times New Roman"/>
          <w:sz w:val="24"/>
          <w:szCs w:val="24"/>
        </w:rPr>
        <w:t>turėti nuosavybės teise priklausantį bent 1 (vieną) automobilį, pritaikytą judėjimą negalią turinčio asmens vežimui</w:t>
      </w:r>
      <w:r w:rsidR="00E91E94">
        <w:rPr>
          <w:rFonts w:ascii="Times New Roman" w:hAnsi="Times New Roman"/>
          <w:sz w:val="24"/>
          <w:szCs w:val="24"/>
        </w:rPr>
        <w:t xml:space="preserve"> (toliau – </w:t>
      </w:r>
      <w:r w:rsidR="00E91E94" w:rsidRPr="00E91E94">
        <w:rPr>
          <w:rFonts w:ascii="Times New Roman" w:hAnsi="Times New Roman"/>
          <w:b/>
          <w:bCs/>
          <w:sz w:val="24"/>
          <w:szCs w:val="24"/>
        </w:rPr>
        <w:t>Taisyklių</w:t>
      </w:r>
      <w:r w:rsidR="00E91E94">
        <w:rPr>
          <w:rFonts w:ascii="Times New Roman" w:hAnsi="Times New Roman"/>
          <w:sz w:val="24"/>
          <w:szCs w:val="24"/>
        </w:rPr>
        <w:t xml:space="preserve"> </w:t>
      </w:r>
      <w:r w:rsidR="00E91E94" w:rsidRPr="00E91E94">
        <w:rPr>
          <w:rFonts w:ascii="Times New Roman" w:hAnsi="Times New Roman"/>
          <w:b/>
          <w:bCs/>
          <w:sz w:val="24"/>
          <w:szCs w:val="24"/>
        </w:rPr>
        <w:t>pakeitimas</w:t>
      </w:r>
      <w:r w:rsidR="00E91E94">
        <w:rPr>
          <w:rFonts w:ascii="Times New Roman" w:hAnsi="Times New Roman"/>
          <w:sz w:val="24"/>
          <w:szCs w:val="24"/>
        </w:rPr>
        <w:t>)</w:t>
      </w:r>
      <w:r w:rsidR="00F07AD3">
        <w:rPr>
          <w:rFonts w:ascii="Times New Roman" w:hAnsi="Times New Roman"/>
          <w:sz w:val="24"/>
          <w:szCs w:val="24"/>
        </w:rPr>
        <w:t>.</w:t>
      </w:r>
    </w:p>
    <w:p w14:paraId="31680279" w14:textId="340D1F63" w:rsidR="00C66479" w:rsidRDefault="00E91E94" w:rsidP="000A5A1A">
      <w:pPr>
        <w:tabs>
          <w:tab w:val="left" w:pos="720"/>
          <w:tab w:val="left" w:pos="113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Paminėtina, kad </w:t>
      </w:r>
      <w:r w:rsidR="000A5A1A" w:rsidRPr="000A5A1A">
        <w:rPr>
          <w:rFonts w:ascii="Times New Roman" w:hAnsi="Times New Roman"/>
          <w:sz w:val="24"/>
          <w:szCs w:val="24"/>
        </w:rPr>
        <w:t>Lietuv</w:t>
      </w:r>
      <w:r w:rsidR="000A5A1A">
        <w:rPr>
          <w:rFonts w:ascii="Times New Roman" w:hAnsi="Times New Roman"/>
          <w:sz w:val="24"/>
          <w:szCs w:val="24"/>
        </w:rPr>
        <w:t>o</w:t>
      </w:r>
      <w:r w:rsidR="000A5A1A" w:rsidRPr="000A5A1A">
        <w:rPr>
          <w:rFonts w:ascii="Times New Roman" w:hAnsi="Times New Roman"/>
          <w:sz w:val="24"/>
          <w:szCs w:val="24"/>
        </w:rPr>
        <w:t xml:space="preserve">s Respublikos </w:t>
      </w:r>
      <w:r w:rsidR="000A5A1A" w:rsidRPr="000A5A1A">
        <w:rPr>
          <w:rFonts w:ascii="Times New Roman" w:hAnsi="Times New Roman"/>
          <w:sz w:val="24"/>
          <w:szCs w:val="24"/>
        </w:rPr>
        <w:t xml:space="preserve">Konstitucijoje įtvirtinto principo, </w:t>
      </w:r>
      <w:r w:rsidR="00AA26FE">
        <w:rPr>
          <w:rFonts w:ascii="Times New Roman" w:hAnsi="Times New Roman"/>
          <w:sz w:val="24"/>
          <w:szCs w:val="24"/>
        </w:rPr>
        <w:t>jog</w:t>
      </w:r>
      <w:r w:rsidR="000A5A1A" w:rsidRPr="000A5A1A">
        <w:rPr>
          <w:rFonts w:ascii="Times New Roman" w:hAnsi="Times New Roman"/>
          <w:sz w:val="24"/>
          <w:szCs w:val="24"/>
        </w:rPr>
        <w:t xml:space="preserve"> esminės ūkinės veiklos sąlygos, draudimai ir apribojimai, kuriais daromas esminis poveikis šiai veiklai, turi būti įtvirtinti tik įstatymu,</w:t>
      </w:r>
      <w:r w:rsidR="000A5A1A" w:rsidRPr="000A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nebūtų pažeistas, nes siūlomas Taisyklių pakeitimas </w:t>
      </w:r>
      <w:r w:rsidR="000A5A1A" w:rsidRPr="000A5A1A">
        <w:rPr>
          <w:rFonts w:ascii="Times New Roman" w:hAnsi="Times New Roman"/>
          <w:sz w:val="24"/>
          <w:szCs w:val="24"/>
        </w:rPr>
        <w:t xml:space="preserve">nelaikytinas esminiu ir (ar) ribojančiu asmenų veiklą, nes šio </w:t>
      </w:r>
      <w:r w:rsidR="000A5A1A">
        <w:rPr>
          <w:rFonts w:ascii="Times New Roman" w:hAnsi="Times New Roman"/>
          <w:sz w:val="24"/>
          <w:szCs w:val="24"/>
        </w:rPr>
        <w:t>principo</w:t>
      </w:r>
      <w:r w:rsidR="000A5A1A" w:rsidRPr="000A5A1A">
        <w:rPr>
          <w:rFonts w:ascii="Times New Roman" w:hAnsi="Times New Roman"/>
          <w:sz w:val="24"/>
          <w:szCs w:val="24"/>
        </w:rPr>
        <w:t xml:space="preserve"> įgyvendinimu </w:t>
      </w:r>
      <w:r w:rsidR="000A5A1A">
        <w:rPr>
          <w:rFonts w:ascii="Times New Roman" w:hAnsi="Times New Roman"/>
          <w:sz w:val="24"/>
          <w:szCs w:val="24"/>
        </w:rPr>
        <w:t xml:space="preserve">(i) </w:t>
      </w:r>
      <w:r w:rsidR="000A5A1A" w:rsidRPr="000A5A1A">
        <w:rPr>
          <w:rFonts w:ascii="Times New Roman" w:hAnsi="Times New Roman"/>
          <w:sz w:val="24"/>
          <w:szCs w:val="24"/>
        </w:rPr>
        <w:t>nebūtų ribojama taksi bendrovių veikla kokiais nors draudimais, sankcijomis ar atsakomybės taikymu joms,</w:t>
      </w:r>
      <w:r w:rsidR="000A5A1A">
        <w:rPr>
          <w:rFonts w:ascii="Times New Roman" w:hAnsi="Times New Roman"/>
          <w:sz w:val="24"/>
          <w:szCs w:val="24"/>
        </w:rPr>
        <w:t xml:space="preserve"> (ii) tokiomis pritaikytomis priemon</w:t>
      </w:r>
      <w:r w:rsidR="00BB567B">
        <w:rPr>
          <w:rFonts w:ascii="Times New Roman" w:hAnsi="Times New Roman"/>
          <w:sz w:val="24"/>
          <w:szCs w:val="24"/>
        </w:rPr>
        <w:t>ė</w:t>
      </w:r>
      <w:r w:rsidR="000A5A1A">
        <w:rPr>
          <w:rFonts w:ascii="Times New Roman" w:hAnsi="Times New Roman"/>
          <w:sz w:val="24"/>
          <w:szCs w:val="24"/>
        </w:rPr>
        <w:t>mis bendrovės galėtų vežti ir asmenis, kurie neturi negalios, todėl ir jokių</w:t>
      </w:r>
      <w:r w:rsidR="00BB567B">
        <w:rPr>
          <w:rFonts w:ascii="Times New Roman" w:hAnsi="Times New Roman"/>
          <w:sz w:val="24"/>
          <w:szCs w:val="24"/>
        </w:rPr>
        <w:t xml:space="preserve"> finansinių</w:t>
      </w:r>
      <w:r w:rsidR="000A5A1A">
        <w:rPr>
          <w:rFonts w:ascii="Times New Roman" w:hAnsi="Times New Roman"/>
          <w:sz w:val="24"/>
          <w:szCs w:val="24"/>
        </w:rPr>
        <w:t xml:space="preserve"> nuostolių </w:t>
      </w:r>
      <w:r w:rsidR="00BB567B">
        <w:rPr>
          <w:rFonts w:ascii="Times New Roman" w:hAnsi="Times New Roman"/>
          <w:sz w:val="24"/>
          <w:szCs w:val="24"/>
        </w:rPr>
        <w:t xml:space="preserve">ar kitų praradimų ar ribojimų </w:t>
      </w:r>
      <w:r w:rsidR="000A5A1A">
        <w:rPr>
          <w:rFonts w:ascii="Times New Roman" w:hAnsi="Times New Roman"/>
          <w:sz w:val="24"/>
          <w:szCs w:val="24"/>
        </w:rPr>
        <w:t>dėl to bend</w:t>
      </w:r>
      <w:r w:rsidR="00BB567B">
        <w:rPr>
          <w:rFonts w:ascii="Times New Roman" w:hAnsi="Times New Roman"/>
          <w:sz w:val="24"/>
          <w:szCs w:val="24"/>
        </w:rPr>
        <w:t>r</w:t>
      </w:r>
      <w:r w:rsidR="000A5A1A">
        <w:rPr>
          <w:rFonts w:ascii="Times New Roman" w:hAnsi="Times New Roman"/>
          <w:sz w:val="24"/>
          <w:szCs w:val="24"/>
        </w:rPr>
        <w:t>ovės</w:t>
      </w:r>
      <w:r w:rsidR="00BB567B">
        <w:rPr>
          <w:rFonts w:ascii="Times New Roman" w:hAnsi="Times New Roman"/>
          <w:sz w:val="24"/>
          <w:szCs w:val="24"/>
        </w:rPr>
        <w:t xml:space="preserve"> ženkliai </w:t>
      </w:r>
      <w:r w:rsidR="000A5A1A">
        <w:rPr>
          <w:rFonts w:ascii="Times New Roman" w:hAnsi="Times New Roman"/>
          <w:sz w:val="24"/>
          <w:szCs w:val="24"/>
        </w:rPr>
        <w:t>nepatirtų</w:t>
      </w:r>
      <w:r w:rsidR="00BB567B">
        <w:rPr>
          <w:rFonts w:ascii="Times New Roman" w:hAnsi="Times New Roman"/>
          <w:sz w:val="24"/>
          <w:szCs w:val="24"/>
        </w:rPr>
        <w:t xml:space="preserve">. </w:t>
      </w:r>
    </w:p>
    <w:p w14:paraId="63FF41C8" w14:textId="79E85C46" w:rsidR="00AA26FE" w:rsidRDefault="00AA26FE" w:rsidP="000A5A1A">
      <w:pPr>
        <w:tabs>
          <w:tab w:val="left" w:pos="720"/>
          <w:tab w:val="left" w:pos="113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Maža to, tokios bendrovės galėtų pasinaudoti </w:t>
      </w:r>
      <w:r w:rsidR="00CE0A49">
        <w:rPr>
          <w:rFonts w:ascii="Times New Roman" w:hAnsi="Times New Roman"/>
          <w:sz w:val="24"/>
          <w:szCs w:val="24"/>
        </w:rPr>
        <w:t>šia</w:t>
      </w:r>
      <w:r w:rsidR="001C3096">
        <w:rPr>
          <w:rFonts w:ascii="Times New Roman" w:hAnsi="Times New Roman"/>
          <w:sz w:val="24"/>
          <w:szCs w:val="24"/>
        </w:rPr>
        <w:t>i</w:t>
      </w:r>
      <w:r w:rsidR="00CE0A49">
        <w:rPr>
          <w:rFonts w:ascii="Times New Roman" w:hAnsi="Times New Roman"/>
          <w:sz w:val="24"/>
          <w:szCs w:val="24"/>
        </w:rPr>
        <w:t xml:space="preserve"> dienai galiojančiu lengvatiniu </w:t>
      </w:r>
      <w:r w:rsidR="00CE0A49" w:rsidRPr="00CE0A49">
        <w:rPr>
          <w:rFonts w:ascii="Times New Roman" w:hAnsi="Times New Roman"/>
          <w:sz w:val="24"/>
          <w:szCs w:val="24"/>
        </w:rPr>
        <w:t>5 proc.</w:t>
      </w:r>
      <w:r w:rsidR="00CE0A49">
        <w:rPr>
          <w:rFonts w:ascii="Times New Roman" w:hAnsi="Times New Roman"/>
          <w:sz w:val="24"/>
          <w:szCs w:val="24"/>
        </w:rPr>
        <w:t xml:space="preserve"> </w:t>
      </w:r>
      <w:r w:rsidR="00CE0A49" w:rsidRPr="00CE0A49">
        <w:rPr>
          <w:rFonts w:ascii="Times New Roman" w:hAnsi="Times New Roman"/>
          <w:sz w:val="24"/>
          <w:szCs w:val="24"/>
        </w:rPr>
        <w:t>PVM tarifu</w:t>
      </w:r>
      <w:r w:rsidR="008915DD" w:rsidRPr="00FC26B5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="00FC26B5">
        <w:rPr>
          <w:rFonts w:ascii="Times New Roman" w:hAnsi="Times New Roman"/>
          <w:sz w:val="24"/>
          <w:szCs w:val="24"/>
        </w:rPr>
        <w:t xml:space="preserve">, taikomu </w:t>
      </w:r>
      <w:r w:rsidR="0006247E" w:rsidRPr="00CE0A49">
        <w:rPr>
          <w:rFonts w:ascii="Times New Roman" w:hAnsi="Times New Roman"/>
          <w:sz w:val="24"/>
          <w:szCs w:val="24"/>
        </w:rPr>
        <w:t>neįgaliųjų techninės pagalbos priemonėms</w:t>
      </w:r>
      <w:r w:rsidR="00FC26B5">
        <w:rPr>
          <w:rFonts w:ascii="Times New Roman" w:hAnsi="Times New Roman"/>
          <w:sz w:val="24"/>
          <w:szCs w:val="24"/>
        </w:rPr>
        <w:t xml:space="preserve"> įsigyti</w:t>
      </w:r>
      <w:r w:rsidR="0006247E" w:rsidRPr="00CE0A49">
        <w:rPr>
          <w:rFonts w:ascii="Times New Roman" w:hAnsi="Times New Roman"/>
          <w:sz w:val="24"/>
          <w:szCs w:val="24"/>
        </w:rPr>
        <w:t xml:space="preserve"> ir jų remontui</w:t>
      </w:r>
      <w:r w:rsidR="00CE0A49" w:rsidRPr="00CE0A49">
        <w:rPr>
          <w:rFonts w:ascii="Times New Roman" w:hAnsi="Times New Roman"/>
          <w:sz w:val="24"/>
          <w:szCs w:val="24"/>
        </w:rPr>
        <w:t xml:space="preserve">, įgalinančiu sumažinti bendrovės sąnaudas, pritaikant tokią transporto priemonę </w:t>
      </w:r>
      <w:r w:rsidR="00CE0A49" w:rsidRPr="00CE0A49">
        <w:rPr>
          <w:rFonts w:ascii="Times New Roman" w:hAnsi="Times New Roman"/>
          <w:sz w:val="24"/>
          <w:szCs w:val="24"/>
        </w:rPr>
        <w:t xml:space="preserve">vežti </w:t>
      </w:r>
      <w:r w:rsidR="00CE0A49" w:rsidRPr="00CE0A49">
        <w:rPr>
          <w:rFonts w:ascii="Times New Roman" w:hAnsi="Times New Roman"/>
          <w:sz w:val="24"/>
          <w:szCs w:val="24"/>
        </w:rPr>
        <w:t>judėjimo negalią</w:t>
      </w:r>
      <w:r w:rsidR="00CE0A49" w:rsidRPr="00FC26B5">
        <w:rPr>
          <w:rFonts w:ascii="Times New Roman" w:hAnsi="Times New Roman"/>
          <w:sz w:val="24"/>
          <w:szCs w:val="24"/>
        </w:rPr>
        <w:t xml:space="preserve"> turinčius asmenis</w:t>
      </w:r>
      <w:r w:rsidR="00FC26B5" w:rsidRPr="00FC26B5">
        <w:rPr>
          <w:rFonts w:ascii="Times New Roman" w:hAnsi="Times New Roman"/>
          <w:sz w:val="24"/>
          <w:szCs w:val="24"/>
        </w:rPr>
        <w:t>,</w:t>
      </w:r>
      <w:r w:rsidR="00CE0A49" w:rsidRPr="00FC26B5">
        <w:rPr>
          <w:rFonts w:ascii="Times New Roman" w:hAnsi="Times New Roman"/>
          <w:sz w:val="24"/>
          <w:szCs w:val="24"/>
        </w:rPr>
        <w:t xml:space="preserve"> bei ją remontuojant ar kitaip prižiūrint.</w:t>
      </w:r>
    </w:p>
    <w:p w14:paraId="4EAECC41" w14:textId="4FE7A8C1" w:rsidR="00207A99" w:rsidRPr="00EB728E" w:rsidRDefault="00BB567B" w:rsidP="00794115">
      <w:pPr>
        <w:tabs>
          <w:tab w:val="left" w:pos="720"/>
          <w:tab w:val="left" w:pos="113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Tokiu būdu būtų </w:t>
      </w:r>
      <w:r w:rsidR="000A5A1A" w:rsidRPr="000A5A1A">
        <w:rPr>
          <w:rFonts w:ascii="Times New Roman" w:hAnsi="Times New Roman"/>
          <w:sz w:val="24"/>
          <w:szCs w:val="24"/>
        </w:rPr>
        <w:t xml:space="preserve">tik </w:t>
      </w:r>
      <w:r>
        <w:rPr>
          <w:rFonts w:ascii="Times New Roman" w:hAnsi="Times New Roman"/>
          <w:sz w:val="24"/>
          <w:szCs w:val="24"/>
        </w:rPr>
        <w:t>užtikrinamas ne tik valstybės, bet ir joje atsakingai veikiančių</w:t>
      </w:r>
      <w:r w:rsidR="000A5A1A" w:rsidRPr="000A5A1A">
        <w:rPr>
          <w:rFonts w:ascii="Times New Roman" w:hAnsi="Times New Roman"/>
          <w:sz w:val="24"/>
          <w:szCs w:val="24"/>
        </w:rPr>
        <w:t xml:space="preserve"> </w:t>
      </w:r>
      <w:r w:rsidR="000A5A1A" w:rsidRPr="000A5A1A">
        <w:rPr>
          <w:rFonts w:ascii="Times New Roman" w:hAnsi="Times New Roman"/>
          <w:sz w:val="24"/>
          <w:szCs w:val="24"/>
        </w:rPr>
        <w:t>taksi paslaugas teikiančių bendrovių</w:t>
      </w:r>
      <w:r>
        <w:rPr>
          <w:rFonts w:ascii="Times New Roman" w:hAnsi="Times New Roman"/>
          <w:sz w:val="24"/>
          <w:szCs w:val="24"/>
        </w:rPr>
        <w:t xml:space="preserve"> prisidėjimas prie atsakingo žingsnio Valstybės </w:t>
      </w:r>
      <w:r w:rsidR="008728F4">
        <w:rPr>
          <w:rFonts w:ascii="Times New Roman" w:hAnsi="Times New Roman"/>
          <w:sz w:val="24"/>
          <w:szCs w:val="24"/>
        </w:rPr>
        <w:t xml:space="preserve">bei kitų šalių </w:t>
      </w:r>
      <w:r>
        <w:rPr>
          <w:rFonts w:ascii="Times New Roman" w:hAnsi="Times New Roman"/>
          <w:sz w:val="24"/>
          <w:szCs w:val="24"/>
        </w:rPr>
        <w:t>piliečių</w:t>
      </w:r>
      <w:r w:rsidR="00FC26B5">
        <w:rPr>
          <w:rFonts w:ascii="Times New Roman" w:hAnsi="Times New Roman"/>
          <w:sz w:val="24"/>
          <w:szCs w:val="24"/>
        </w:rPr>
        <w:t xml:space="preserve"> </w:t>
      </w:r>
      <w:r w:rsidR="008728F4">
        <w:rPr>
          <w:rFonts w:ascii="Times New Roman" w:hAnsi="Times New Roman"/>
          <w:sz w:val="24"/>
          <w:szCs w:val="24"/>
        </w:rPr>
        <w:t>(</w:t>
      </w:r>
      <w:r w:rsidR="00FC26B5">
        <w:rPr>
          <w:rFonts w:ascii="Times New Roman" w:hAnsi="Times New Roman"/>
          <w:sz w:val="24"/>
          <w:szCs w:val="24"/>
        </w:rPr>
        <w:t>turistų</w:t>
      </w:r>
      <w:r w:rsidR="008728F4">
        <w:rPr>
          <w:rFonts w:ascii="Times New Roman" w:hAnsi="Times New Roman"/>
          <w:sz w:val="24"/>
          <w:szCs w:val="24"/>
        </w:rPr>
        <w:t>)</w:t>
      </w:r>
      <w:r w:rsidR="00FC26B5">
        <w:rPr>
          <w:rFonts w:ascii="Times New Roman" w:hAnsi="Times New Roman"/>
          <w:sz w:val="24"/>
          <w:szCs w:val="24"/>
        </w:rPr>
        <w:t xml:space="preserve">, turinčių  judėjimo negalią, </w:t>
      </w:r>
      <w:r>
        <w:rPr>
          <w:rFonts w:ascii="Times New Roman" w:hAnsi="Times New Roman"/>
          <w:sz w:val="24"/>
          <w:szCs w:val="24"/>
        </w:rPr>
        <w:t xml:space="preserve">gerovei užtikrinti. </w:t>
      </w:r>
    </w:p>
    <w:p w14:paraId="540A6126" w14:textId="2D3DD250" w:rsidR="00207A99" w:rsidRPr="00EB728E" w:rsidRDefault="00207A99" w:rsidP="000A5A1A">
      <w:pPr>
        <w:spacing w:after="120"/>
        <w:rPr>
          <w:rFonts w:ascii="Times New Roman" w:hAnsi="Times New Roman"/>
          <w:sz w:val="24"/>
          <w:szCs w:val="24"/>
        </w:rPr>
      </w:pPr>
    </w:p>
    <w:p w14:paraId="37BA02EE" w14:textId="77777777" w:rsidR="00207A99" w:rsidRPr="00EB728E" w:rsidRDefault="00207A99" w:rsidP="000A5A1A">
      <w:pPr>
        <w:spacing w:after="120"/>
        <w:rPr>
          <w:rFonts w:ascii="Times New Roman" w:hAnsi="Times New Roman"/>
          <w:sz w:val="24"/>
          <w:szCs w:val="24"/>
        </w:rPr>
      </w:pPr>
    </w:p>
    <w:p w14:paraId="62657294" w14:textId="3FD9A438" w:rsidR="00F807B1" w:rsidRPr="00EB728E" w:rsidRDefault="003E26C9" w:rsidP="000A5A1A">
      <w:pPr>
        <w:spacing w:after="120"/>
        <w:rPr>
          <w:rFonts w:ascii="Times New Roman" w:hAnsi="Times New Roman"/>
          <w:sz w:val="24"/>
          <w:szCs w:val="24"/>
        </w:rPr>
      </w:pPr>
      <w:r w:rsidRPr="00EB728E">
        <w:rPr>
          <w:rFonts w:ascii="Times New Roman" w:hAnsi="Times New Roman"/>
          <w:sz w:val="24"/>
          <w:szCs w:val="24"/>
        </w:rPr>
        <w:t>Pagarbiai</w:t>
      </w:r>
    </w:p>
    <w:p w14:paraId="0D179AE1" w14:textId="417F04D7" w:rsidR="003E26C9" w:rsidRPr="00EB728E" w:rsidRDefault="003E26C9" w:rsidP="000A5A1A">
      <w:pPr>
        <w:spacing w:after="120"/>
        <w:rPr>
          <w:rFonts w:ascii="Times New Roman" w:hAnsi="Times New Roman"/>
          <w:sz w:val="24"/>
          <w:szCs w:val="24"/>
        </w:rPr>
      </w:pPr>
      <w:r w:rsidRPr="00EB728E">
        <w:rPr>
          <w:rFonts w:ascii="Times New Roman" w:hAnsi="Times New Roman"/>
          <w:sz w:val="24"/>
          <w:szCs w:val="24"/>
        </w:rPr>
        <w:t xml:space="preserve">Seimo narys </w:t>
      </w:r>
      <w:r w:rsidRPr="00EB728E">
        <w:rPr>
          <w:rFonts w:ascii="Times New Roman" w:hAnsi="Times New Roman"/>
          <w:sz w:val="24"/>
          <w:szCs w:val="24"/>
        </w:rPr>
        <w:tab/>
      </w:r>
      <w:r w:rsidRPr="00EB728E">
        <w:rPr>
          <w:rFonts w:ascii="Times New Roman" w:hAnsi="Times New Roman"/>
          <w:sz w:val="24"/>
          <w:szCs w:val="24"/>
        </w:rPr>
        <w:tab/>
      </w:r>
      <w:r w:rsidRPr="00EB728E">
        <w:rPr>
          <w:rFonts w:ascii="Times New Roman" w:hAnsi="Times New Roman"/>
          <w:sz w:val="24"/>
          <w:szCs w:val="24"/>
        </w:rPr>
        <w:tab/>
      </w:r>
      <w:r w:rsidRPr="00EB728E">
        <w:rPr>
          <w:rFonts w:ascii="Times New Roman" w:hAnsi="Times New Roman"/>
          <w:sz w:val="24"/>
          <w:szCs w:val="24"/>
        </w:rPr>
        <w:tab/>
      </w:r>
      <w:r w:rsidRPr="00EB728E">
        <w:rPr>
          <w:rFonts w:ascii="Times New Roman" w:hAnsi="Times New Roman"/>
          <w:sz w:val="24"/>
          <w:szCs w:val="24"/>
        </w:rPr>
        <w:tab/>
      </w:r>
      <w:r w:rsidRPr="00EB728E">
        <w:rPr>
          <w:rFonts w:ascii="Times New Roman" w:hAnsi="Times New Roman"/>
          <w:sz w:val="24"/>
          <w:szCs w:val="24"/>
        </w:rPr>
        <w:tab/>
      </w:r>
      <w:r w:rsidRPr="00EB728E">
        <w:rPr>
          <w:rFonts w:ascii="Times New Roman" w:hAnsi="Times New Roman"/>
          <w:sz w:val="24"/>
          <w:szCs w:val="24"/>
        </w:rPr>
        <w:tab/>
      </w:r>
      <w:r w:rsidRPr="00EB728E">
        <w:rPr>
          <w:rFonts w:ascii="Times New Roman" w:hAnsi="Times New Roman"/>
          <w:sz w:val="24"/>
          <w:szCs w:val="24"/>
        </w:rPr>
        <w:tab/>
        <w:t>Justas Džiugelis</w:t>
      </w:r>
    </w:p>
    <w:sectPr w:rsidR="003E26C9" w:rsidRPr="00EB728E" w:rsidSect="00874A2B">
      <w:headerReference w:type="default" r:id="rId13"/>
      <w:footerReference w:type="default" r:id="rId14"/>
      <w:type w:val="continuous"/>
      <w:pgSz w:w="11907" w:h="16834" w:code="9"/>
      <w:pgMar w:top="1134" w:right="1275" w:bottom="1134" w:left="1701" w:header="737" w:footer="680" w:gutter="0"/>
      <w:cols w:space="1296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4D6D5" w14:textId="77777777" w:rsidR="00872B4A" w:rsidRDefault="00872B4A">
      <w:r>
        <w:separator/>
      </w:r>
    </w:p>
  </w:endnote>
  <w:endnote w:type="continuationSeparator" w:id="0">
    <w:p w14:paraId="7A0D8151" w14:textId="77777777" w:rsidR="00872B4A" w:rsidRDefault="0087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2ED81" w14:textId="77777777" w:rsidR="009239D8" w:rsidRDefault="009239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52E41C6" w14:textId="77777777" w:rsidR="009239D8" w:rsidRDefault="009239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608A9" w14:textId="715B2032" w:rsidR="009239D8" w:rsidRDefault="009239D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382898"/>
      <w:docPartObj>
        <w:docPartGallery w:val="Page Numbers (Bottom of Page)"/>
        <w:docPartUnique/>
      </w:docPartObj>
    </w:sdtPr>
    <w:sdtEndPr/>
    <w:sdtContent>
      <w:p w14:paraId="241CB3B7" w14:textId="38673853" w:rsidR="009239D8" w:rsidRDefault="009239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6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274706" w14:textId="77777777" w:rsidR="009239D8" w:rsidRDefault="00923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70E03" w14:textId="77777777" w:rsidR="00872B4A" w:rsidRDefault="00872B4A">
      <w:r>
        <w:separator/>
      </w:r>
    </w:p>
  </w:footnote>
  <w:footnote w:type="continuationSeparator" w:id="0">
    <w:p w14:paraId="1B8BB5E1" w14:textId="77777777" w:rsidR="00872B4A" w:rsidRDefault="00872B4A">
      <w:r>
        <w:continuationSeparator/>
      </w:r>
    </w:p>
  </w:footnote>
  <w:footnote w:id="1">
    <w:p w14:paraId="4FB153E8" w14:textId="3ED514FC" w:rsidR="008915DD" w:rsidRPr="008915DD" w:rsidRDefault="008915DD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hyperlink r:id="rId1" w:tgtFrame="_blank" w:history="1">
        <w:r w:rsidRPr="00CE0A49">
          <w:rPr>
            <w:rFonts w:ascii="Times New Roman" w:hAnsi="Times New Roman"/>
            <w:sz w:val="24"/>
            <w:szCs w:val="24"/>
          </w:rPr>
          <w:t>Lietuvos Respublikos pridėtinės vertės mokesčio įstatymas</w:t>
        </w:r>
      </w:hyperlink>
      <w:r w:rsidR="00FC26B5">
        <w:rPr>
          <w:rFonts w:ascii="Times New Roman" w:hAnsi="Times New Roman"/>
          <w:sz w:val="24"/>
          <w:szCs w:val="24"/>
        </w:rPr>
        <w:t xml:space="preserve"> 19 str. 4 d. 2 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37357" w14:textId="77777777" w:rsidR="009239D8" w:rsidRDefault="009239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1C99AA" w14:textId="77777777" w:rsidR="009239D8" w:rsidRDefault="009239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DE2DF" w14:textId="77777777" w:rsidR="009239D8" w:rsidRDefault="009239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2157269" w14:textId="77777777" w:rsidR="009239D8" w:rsidRDefault="009239D8" w:rsidP="00D27E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3BF32" w14:textId="35C77069" w:rsidR="009239D8" w:rsidRPr="00D27EAA" w:rsidRDefault="009239D8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D27EAA">
      <w:rPr>
        <w:rStyle w:val="PageNumber"/>
        <w:rFonts w:ascii="Times New Roman" w:hAnsi="Times New Roman"/>
      </w:rPr>
      <w:fldChar w:fldCharType="begin"/>
    </w:r>
    <w:r w:rsidRPr="00D27EAA">
      <w:rPr>
        <w:rStyle w:val="PageNumber"/>
        <w:rFonts w:ascii="Times New Roman" w:hAnsi="Times New Roman"/>
      </w:rPr>
      <w:instrText xml:space="preserve">PAGE  </w:instrText>
    </w:r>
    <w:r w:rsidRPr="00D27EAA">
      <w:rPr>
        <w:rStyle w:val="PageNumber"/>
        <w:rFonts w:ascii="Times New Roman" w:hAnsi="Times New Roman"/>
      </w:rPr>
      <w:fldChar w:fldCharType="separate"/>
    </w:r>
    <w:r w:rsidR="003E26C9">
      <w:rPr>
        <w:rStyle w:val="PageNumber"/>
        <w:rFonts w:ascii="Times New Roman" w:hAnsi="Times New Roman"/>
        <w:noProof/>
      </w:rPr>
      <w:t>2</w:t>
    </w:r>
    <w:r w:rsidRPr="00D27EAA">
      <w:rPr>
        <w:rStyle w:val="PageNumber"/>
        <w:rFonts w:ascii="Times New Roman" w:hAnsi="Times New Roman"/>
      </w:rPr>
      <w:fldChar w:fldCharType="end"/>
    </w:r>
  </w:p>
  <w:p w14:paraId="5A5ACB69" w14:textId="77777777" w:rsidR="009239D8" w:rsidRDefault="009239D8" w:rsidP="00BB2E45">
    <w:pPr>
      <w:pStyle w:val="Header"/>
    </w:pPr>
    <w:r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438A0"/>
    <w:multiLevelType w:val="hybridMultilevel"/>
    <w:tmpl w:val="888CF922"/>
    <w:lvl w:ilvl="0" w:tplc="0902F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F9651D"/>
    <w:multiLevelType w:val="hybridMultilevel"/>
    <w:tmpl w:val="4AB43FB8"/>
    <w:lvl w:ilvl="0" w:tplc="206C5BA6">
      <w:start w:val="1"/>
      <w:numFmt w:val="decimal"/>
      <w:lvlText w:val="%1."/>
      <w:lvlJc w:val="left"/>
      <w:pPr>
        <w:ind w:left="720" w:hanging="360"/>
      </w:pPr>
      <w:rPr>
        <w:rFonts w:ascii="CG Times" w:hAnsi="CG Times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61024"/>
    <w:multiLevelType w:val="hybridMultilevel"/>
    <w:tmpl w:val="184EC956"/>
    <w:lvl w:ilvl="0" w:tplc="0AB0448C">
      <w:start w:val="1"/>
      <w:numFmt w:val="decimal"/>
      <w:lvlText w:val="%1."/>
      <w:lvlJc w:val="left"/>
      <w:pPr>
        <w:ind w:left="1500" w:hanging="360"/>
      </w:pPr>
      <w:rPr>
        <w:rFonts w:ascii="CG Times" w:hAnsi="CG Times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39D30B6F"/>
    <w:multiLevelType w:val="hybridMultilevel"/>
    <w:tmpl w:val="7E7CD24C"/>
    <w:lvl w:ilvl="0" w:tplc="F576617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B1353"/>
    <w:multiLevelType w:val="hybridMultilevel"/>
    <w:tmpl w:val="1C78A5A4"/>
    <w:lvl w:ilvl="0" w:tplc="1722E17E">
      <w:start w:val="1"/>
      <w:numFmt w:val="decimal"/>
      <w:lvlText w:val="%1."/>
      <w:lvlJc w:val="left"/>
      <w:pPr>
        <w:ind w:left="720" w:hanging="360"/>
      </w:pPr>
      <w:rPr>
        <w:rFonts w:ascii="CG Times" w:hAnsi="CG Times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03FC6"/>
    <w:multiLevelType w:val="hybridMultilevel"/>
    <w:tmpl w:val="7488F8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12EAC"/>
    <w:multiLevelType w:val="hybridMultilevel"/>
    <w:tmpl w:val="FAE48A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252EC"/>
    <w:multiLevelType w:val="hybridMultilevel"/>
    <w:tmpl w:val="3F8AECC0"/>
    <w:lvl w:ilvl="0" w:tplc="9EC22A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5A7AE5"/>
    <w:multiLevelType w:val="hybridMultilevel"/>
    <w:tmpl w:val="F3E8C3DC"/>
    <w:lvl w:ilvl="0" w:tplc="408E0E5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967CAE"/>
    <w:multiLevelType w:val="hybridMultilevel"/>
    <w:tmpl w:val="047207DA"/>
    <w:lvl w:ilvl="0" w:tplc="8EB2BB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B6"/>
    <w:rsid w:val="00013D8A"/>
    <w:rsid w:val="0001729E"/>
    <w:rsid w:val="000207FB"/>
    <w:rsid w:val="00021500"/>
    <w:rsid w:val="000275D7"/>
    <w:rsid w:val="00030322"/>
    <w:rsid w:val="0003720B"/>
    <w:rsid w:val="00041F29"/>
    <w:rsid w:val="00043859"/>
    <w:rsid w:val="0004659C"/>
    <w:rsid w:val="0006247E"/>
    <w:rsid w:val="000778B6"/>
    <w:rsid w:val="000A4DC2"/>
    <w:rsid w:val="000A5980"/>
    <w:rsid w:val="000A5A1A"/>
    <w:rsid w:val="000B3A0D"/>
    <w:rsid w:val="000C373F"/>
    <w:rsid w:val="000D3F81"/>
    <w:rsid w:val="000F5526"/>
    <w:rsid w:val="00101249"/>
    <w:rsid w:val="00103B95"/>
    <w:rsid w:val="00130AC4"/>
    <w:rsid w:val="00137AFF"/>
    <w:rsid w:val="0014214C"/>
    <w:rsid w:val="00161EB8"/>
    <w:rsid w:val="00173E05"/>
    <w:rsid w:val="0018283F"/>
    <w:rsid w:val="00185B40"/>
    <w:rsid w:val="001909E1"/>
    <w:rsid w:val="001A5B64"/>
    <w:rsid w:val="001A6625"/>
    <w:rsid w:val="001B232D"/>
    <w:rsid w:val="001B24E1"/>
    <w:rsid w:val="001C3096"/>
    <w:rsid w:val="001C5CD6"/>
    <w:rsid w:val="001C6553"/>
    <w:rsid w:val="001D0B3F"/>
    <w:rsid w:val="001D3A1D"/>
    <w:rsid w:val="001D6056"/>
    <w:rsid w:val="001E4A00"/>
    <w:rsid w:val="001F4280"/>
    <w:rsid w:val="00207A99"/>
    <w:rsid w:val="002104C0"/>
    <w:rsid w:val="0021699F"/>
    <w:rsid w:val="00234001"/>
    <w:rsid w:val="0025437E"/>
    <w:rsid w:val="002731C6"/>
    <w:rsid w:val="00274BEA"/>
    <w:rsid w:val="0029410D"/>
    <w:rsid w:val="002D0DB6"/>
    <w:rsid w:val="002D11C3"/>
    <w:rsid w:val="002E2A96"/>
    <w:rsid w:val="00300745"/>
    <w:rsid w:val="00314DAA"/>
    <w:rsid w:val="00315D4A"/>
    <w:rsid w:val="00324849"/>
    <w:rsid w:val="00327695"/>
    <w:rsid w:val="003277EA"/>
    <w:rsid w:val="00350D18"/>
    <w:rsid w:val="00351BFF"/>
    <w:rsid w:val="00381DB4"/>
    <w:rsid w:val="003A38C3"/>
    <w:rsid w:val="003B5521"/>
    <w:rsid w:val="003D510F"/>
    <w:rsid w:val="003E26C9"/>
    <w:rsid w:val="004024AB"/>
    <w:rsid w:val="00406AA8"/>
    <w:rsid w:val="00411DFE"/>
    <w:rsid w:val="00433D1B"/>
    <w:rsid w:val="004402F6"/>
    <w:rsid w:val="0044405F"/>
    <w:rsid w:val="004530F5"/>
    <w:rsid w:val="00453A36"/>
    <w:rsid w:val="0046701A"/>
    <w:rsid w:val="004932E0"/>
    <w:rsid w:val="0049345E"/>
    <w:rsid w:val="004A6F18"/>
    <w:rsid w:val="004C502A"/>
    <w:rsid w:val="004D12E4"/>
    <w:rsid w:val="004D425A"/>
    <w:rsid w:val="004E4EC9"/>
    <w:rsid w:val="004F4898"/>
    <w:rsid w:val="00500C20"/>
    <w:rsid w:val="005015FD"/>
    <w:rsid w:val="0051378F"/>
    <w:rsid w:val="00520B3D"/>
    <w:rsid w:val="00550650"/>
    <w:rsid w:val="005618C5"/>
    <w:rsid w:val="0059102C"/>
    <w:rsid w:val="005C2C94"/>
    <w:rsid w:val="005E0E98"/>
    <w:rsid w:val="005F0FD0"/>
    <w:rsid w:val="005F59C1"/>
    <w:rsid w:val="00610AC6"/>
    <w:rsid w:val="00625622"/>
    <w:rsid w:val="00642E36"/>
    <w:rsid w:val="00644DA4"/>
    <w:rsid w:val="006501D4"/>
    <w:rsid w:val="006547CC"/>
    <w:rsid w:val="00657E4B"/>
    <w:rsid w:val="0067788B"/>
    <w:rsid w:val="006A6E76"/>
    <w:rsid w:val="006C4A30"/>
    <w:rsid w:val="006C7C85"/>
    <w:rsid w:val="006D7657"/>
    <w:rsid w:val="006F2D51"/>
    <w:rsid w:val="006F6821"/>
    <w:rsid w:val="00703F22"/>
    <w:rsid w:val="00742583"/>
    <w:rsid w:val="0075715F"/>
    <w:rsid w:val="00760366"/>
    <w:rsid w:val="00760DB0"/>
    <w:rsid w:val="00772077"/>
    <w:rsid w:val="007762A3"/>
    <w:rsid w:val="0077715D"/>
    <w:rsid w:val="00781C29"/>
    <w:rsid w:val="00794115"/>
    <w:rsid w:val="007D5DD2"/>
    <w:rsid w:val="007D7EC7"/>
    <w:rsid w:val="00800C0D"/>
    <w:rsid w:val="008046DE"/>
    <w:rsid w:val="0082774F"/>
    <w:rsid w:val="00832728"/>
    <w:rsid w:val="0084262D"/>
    <w:rsid w:val="00844E61"/>
    <w:rsid w:val="008728F4"/>
    <w:rsid w:val="00872B4A"/>
    <w:rsid w:val="00874A2B"/>
    <w:rsid w:val="008915DD"/>
    <w:rsid w:val="008A305A"/>
    <w:rsid w:val="008A4199"/>
    <w:rsid w:val="008B4E21"/>
    <w:rsid w:val="008B5383"/>
    <w:rsid w:val="008C1B72"/>
    <w:rsid w:val="008D06EC"/>
    <w:rsid w:val="008D4D0D"/>
    <w:rsid w:val="008D6EA6"/>
    <w:rsid w:val="00917A2F"/>
    <w:rsid w:val="009239D8"/>
    <w:rsid w:val="009255BC"/>
    <w:rsid w:val="00934BF0"/>
    <w:rsid w:val="00944108"/>
    <w:rsid w:val="00944FDF"/>
    <w:rsid w:val="00952581"/>
    <w:rsid w:val="00963E14"/>
    <w:rsid w:val="00966041"/>
    <w:rsid w:val="009B250E"/>
    <w:rsid w:val="009B48EC"/>
    <w:rsid w:val="009B6B8A"/>
    <w:rsid w:val="009E4D40"/>
    <w:rsid w:val="009F3688"/>
    <w:rsid w:val="00A35CEF"/>
    <w:rsid w:val="00A552DE"/>
    <w:rsid w:val="00A55B82"/>
    <w:rsid w:val="00A61B23"/>
    <w:rsid w:val="00A62651"/>
    <w:rsid w:val="00A66A84"/>
    <w:rsid w:val="00A8284E"/>
    <w:rsid w:val="00A968F7"/>
    <w:rsid w:val="00AA26FE"/>
    <w:rsid w:val="00AA3D56"/>
    <w:rsid w:val="00AD1B6D"/>
    <w:rsid w:val="00AD2645"/>
    <w:rsid w:val="00AD2DEF"/>
    <w:rsid w:val="00AD34CA"/>
    <w:rsid w:val="00AD7F72"/>
    <w:rsid w:val="00AE58E5"/>
    <w:rsid w:val="00AE7339"/>
    <w:rsid w:val="00AE77AC"/>
    <w:rsid w:val="00AF021E"/>
    <w:rsid w:val="00B02A23"/>
    <w:rsid w:val="00B21919"/>
    <w:rsid w:val="00B3245A"/>
    <w:rsid w:val="00B32848"/>
    <w:rsid w:val="00B74140"/>
    <w:rsid w:val="00BA45A9"/>
    <w:rsid w:val="00BB2E45"/>
    <w:rsid w:val="00BB567B"/>
    <w:rsid w:val="00BC336E"/>
    <w:rsid w:val="00BC584D"/>
    <w:rsid w:val="00BD2C4A"/>
    <w:rsid w:val="00BE58AB"/>
    <w:rsid w:val="00BF2E9F"/>
    <w:rsid w:val="00BF3FE6"/>
    <w:rsid w:val="00C05B18"/>
    <w:rsid w:val="00C22CCA"/>
    <w:rsid w:val="00C27468"/>
    <w:rsid w:val="00C32DDB"/>
    <w:rsid w:val="00C41921"/>
    <w:rsid w:val="00C57EE9"/>
    <w:rsid w:val="00C61BF3"/>
    <w:rsid w:val="00C66479"/>
    <w:rsid w:val="00C973F6"/>
    <w:rsid w:val="00CA097C"/>
    <w:rsid w:val="00CD068C"/>
    <w:rsid w:val="00CD2D7C"/>
    <w:rsid w:val="00CE0A49"/>
    <w:rsid w:val="00CF4F0B"/>
    <w:rsid w:val="00CF735E"/>
    <w:rsid w:val="00D075C4"/>
    <w:rsid w:val="00D14B38"/>
    <w:rsid w:val="00D24B35"/>
    <w:rsid w:val="00D27EAA"/>
    <w:rsid w:val="00D331DF"/>
    <w:rsid w:val="00D6356E"/>
    <w:rsid w:val="00D63EDA"/>
    <w:rsid w:val="00D84777"/>
    <w:rsid w:val="00DA612D"/>
    <w:rsid w:val="00DC041E"/>
    <w:rsid w:val="00DD23F9"/>
    <w:rsid w:val="00DE25E7"/>
    <w:rsid w:val="00DF7EF5"/>
    <w:rsid w:val="00E07348"/>
    <w:rsid w:val="00E159FE"/>
    <w:rsid w:val="00E35168"/>
    <w:rsid w:val="00E41C28"/>
    <w:rsid w:val="00E43057"/>
    <w:rsid w:val="00E52C29"/>
    <w:rsid w:val="00E56AD3"/>
    <w:rsid w:val="00E91E94"/>
    <w:rsid w:val="00E968D7"/>
    <w:rsid w:val="00EA5728"/>
    <w:rsid w:val="00EA6E45"/>
    <w:rsid w:val="00EB5713"/>
    <w:rsid w:val="00EB728E"/>
    <w:rsid w:val="00ED4EB1"/>
    <w:rsid w:val="00ED690E"/>
    <w:rsid w:val="00EE0E58"/>
    <w:rsid w:val="00F07AD3"/>
    <w:rsid w:val="00F132FB"/>
    <w:rsid w:val="00F17F7F"/>
    <w:rsid w:val="00F207F2"/>
    <w:rsid w:val="00F26E56"/>
    <w:rsid w:val="00F54B5E"/>
    <w:rsid w:val="00F54BE4"/>
    <w:rsid w:val="00F61D72"/>
    <w:rsid w:val="00F76B8F"/>
    <w:rsid w:val="00F807B1"/>
    <w:rsid w:val="00FA0164"/>
    <w:rsid w:val="00FB2A32"/>
    <w:rsid w:val="00FB48EB"/>
    <w:rsid w:val="00FB644D"/>
    <w:rsid w:val="00FC019D"/>
    <w:rsid w:val="00FC1911"/>
    <w:rsid w:val="00FC26B5"/>
    <w:rsid w:val="00FE48D6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98F8592"/>
  <w15:docId w15:val="{A4ABDBCB-D707-49BD-95B3-B9BE25D1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2DDB"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A6265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32D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2D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32DDB"/>
  </w:style>
  <w:style w:type="paragraph" w:styleId="Caption">
    <w:name w:val="caption"/>
    <w:basedOn w:val="Normal"/>
    <w:next w:val="Normal"/>
    <w:qFormat/>
    <w:rsid w:val="00C32DDB"/>
    <w:pPr>
      <w:spacing w:before="200"/>
      <w:ind w:right="295"/>
      <w:jc w:val="center"/>
    </w:pPr>
    <w:rPr>
      <w:rFonts w:ascii="Times New Roman" w:hAnsi="Times New Roman"/>
      <w:b/>
      <w:sz w:val="22"/>
    </w:rPr>
  </w:style>
  <w:style w:type="character" w:styleId="Hyperlink">
    <w:name w:val="Hyperlink"/>
    <w:semiHidden/>
    <w:rsid w:val="00C32DD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4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BE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BE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BEA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BE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D510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B2E45"/>
    <w:rPr>
      <w:lang w:eastAsia="en-US"/>
    </w:rPr>
  </w:style>
  <w:style w:type="character" w:styleId="Strong">
    <w:name w:val="Strong"/>
    <w:basedOn w:val="DefaultParagraphFont"/>
    <w:uiPriority w:val="22"/>
    <w:qFormat/>
    <w:rsid w:val="0003032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62651"/>
    <w:rPr>
      <w:rFonts w:ascii="Times New Roman" w:hAnsi="Times New Roman"/>
      <w:b/>
      <w:bCs/>
      <w:kern w:val="3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265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2651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6265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62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olex.lt/ta/6628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5670A-6EE8-48B0-AA67-FB3327B2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685</Words>
  <Characters>5233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Vilnius</vt:lpstr>
      <vt:lpstr>Vilnius</vt:lpstr>
    </vt:vector>
  </TitlesOfParts>
  <Company>LR Seimas</Company>
  <LinksUpToDate>false</LinksUpToDate>
  <CharactersWithSpaces>5907</CharactersWithSpaces>
  <SharedDoc>false</SharedDoc>
  <HLinks>
    <vt:vector size="6" baseType="variant">
      <vt:variant>
        <vt:i4>7274591</vt:i4>
      </vt:variant>
      <vt:variant>
        <vt:i4>0</vt:i4>
      </vt:variant>
      <vt:variant>
        <vt:i4>0</vt:i4>
      </vt:variant>
      <vt:variant>
        <vt:i4>5</vt:i4>
      </vt:variant>
      <vt:variant>
        <vt:lpwstr>mailto:bendrasis@lrs.lt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Vilnius</dc:title>
  <dc:creator>NATKEVIČIUS Audrius</dc:creator>
  <cp:lastModifiedBy>Lina Lioge</cp:lastModifiedBy>
  <cp:revision>39</cp:revision>
  <cp:lastPrinted>2017-12-18T07:15:00Z</cp:lastPrinted>
  <dcterms:created xsi:type="dcterms:W3CDTF">2019-09-30T10:02:00Z</dcterms:created>
  <dcterms:modified xsi:type="dcterms:W3CDTF">2019-09-30T12:23:00Z</dcterms:modified>
</cp:coreProperties>
</file>