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D99E" w14:textId="1D680C51" w:rsidR="00185F28" w:rsidRPr="00A4751A" w:rsidRDefault="00185F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Marijam</w:t>
      </w:r>
      <w:r w:rsidR="00BA18DC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polės savivaldybės merui Povil</w:t>
      </w:r>
      <w:r w:rsidR="005458E9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ui Isodai</w:t>
      </w:r>
    </w:p>
    <w:p w14:paraId="336F2B29" w14:textId="77777777" w:rsidR="005458E9" w:rsidRPr="00A4751A" w:rsidRDefault="00545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Marijampolės savivaldybės tarybai</w:t>
      </w:r>
    </w:p>
    <w:p w14:paraId="4AD7968A" w14:textId="77777777" w:rsidR="005458E9" w:rsidRPr="00A4751A" w:rsidRDefault="00545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71362" w14:textId="77777777" w:rsidR="005458E9" w:rsidRPr="00A4751A" w:rsidRDefault="005458E9" w:rsidP="005458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PAREIŠKIMAS</w:t>
      </w:r>
    </w:p>
    <w:p w14:paraId="496F7BFB" w14:textId="32218651" w:rsidR="005458E9" w:rsidRPr="00A4751A" w:rsidRDefault="005458E9" w:rsidP="005458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9C70A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situacijos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0A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Marijampolės ligoninėje</w:t>
      </w:r>
    </w:p>
    <w:p w14:paraId="54F41CCE" w14:textId="0B9D99DC" w:rsidR="00A72197" w:rsidRPr="00A4751A" w:rsidRDefault="00A72197" w:rsidP="005458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2020-04-1</w:t>
      </w:r>
      <w:r w:rsidR="007C706D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3401F5C2" w14:textId="77777777" w:rsidR="00A72197" w:rsidRPr="00A4751A" w:rsidRDefault="00A72197" w:rsidP="005458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Marijampolė</w:t>
      </w:r>
    </w:p>
    <w:p w14:paraId="4A3DF508" w14:textId="68FBE694" w:rsidR="00A72197" w:rsidRPr="00A4751A" w:rsidRDefault="00A72197" w:rsidP="005458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E20C7" w14:textId="26A52973" w:rsidR="00607407" w:rsidRPr="00A4751A" w:rsidRDefault="00E26C47" w:rsidP="006074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219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Marijampolės savivaldybės tarybos 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Tėvynės sąjungos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Lietuvos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krikščionių demokratų frakcij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Mišri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grupė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s nariai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B6C4935" w14:textId="2D57B30E" w:rsidR="008C7A33" w:rsidRPr="00A4751A" w:rsidRDefault="00607407" w:rsidP="00DA6C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konstatuoda</w:t>
      </w:r>
      <w:r w:rsidR="00167590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</w:t>
      </w:r>
      <w:r w:rsidR="00AB0A8A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VšĮ</w:t>
      </w:r>
      <w:r w:rsidR="00AB0A8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A8A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 ligoninė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(toliau -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 ligoninė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B0A8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</w:t>
      </w:r>
      <w:r w:rsidR="00CC466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="00AB0A8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Audron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="00AB0A8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Kuodienė</w:t>
      </w:r>
      <w:r w:rsidR="008E1B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galimai </w:t>
      </w:r>
      <w:r w:rsidR="008E1B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stokoja lyderystės, inic</w:t>
      </w:r>
      <w:r w:rsidR="00C6194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E1B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atyvumo ir į </w:t>
      </w:r>
      <w:r w:rsidR="009C70A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pandemijos protrūkio </w:t>
      </w:r>
      <w:r w:rsidR="007343C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situaciją </w:t>
      </w:r>
      <w:r w:rsidR="00DD1F02" w:rsidRPr="00A475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Marijampolės ligoninėje </w:t>
      </w:r>
      <w:r w:rsidR="008E1B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reaguoja </w:t>
      </w:r>
      <w:r w:rsidR="00C6194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per lėta</w:t>
      </w:r>
      <w:r w:rsidR="0028205B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A6CE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531C8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416B11" w14:textId="25BFD1EA" w:rsidR="008D5EDB" w:rsidRPr="00A4751A" w:rsidRDefault="00DA6CE1" w:rsidP="008D5E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pabrėždami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direktorė</w:t>
      </w:r>
      <w:r w:rsidR="00C6194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2D8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pandemijos pradžioje 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C7687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organiz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avo</w:t>
      </w:r>
      <w:r w:rsidR="00C7687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tink</w:t>
      </w:r>
      <w:r w:rsidR="00A263D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amo</w:t>
      </w:r>
      <w:r w:rsidR="00C7687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11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medikų</w:t>
      </w:r>
      <w:r w:rsidR="00C7687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aprūpinimo</w:t>
      </w:r>
      <w:r w:rsidR="007C111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89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apsaugos priemonėmis, o tų priemonių </w:t>
      </w:r>
      <w:r w:rsidR="00395AE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stokojant </w:t>
      </w:r>
      <w:r w:rsidR="00F3189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neinformavo steigėjo</w:t>
      </w:r>
      <w:r w:rsidR="00395AE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C70A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AE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Marijampolės savivaldybės tarybos</w:t>
      </w:r>
      <w:r w:rsidR="00B3595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3189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 jog negali tinkamai ir saugia</w:t>
      </w:r>
      <w:r w:rsidR="003A0A2B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3189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teikti tų paslaugų, kurios įstaigai yra priskirtos</w:t>
      </w:r>
      <w:r w:rsidR="008D5EDB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įstatymais ir kitais teisės aktais, t</w:t>
      </w:r>
      <w:r w:rsidR="00F3189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odėl rizikavo ligoninės personalo ir pacientų sveikata</w:t>
      </w:r>
      <w:r w:rsidR="008D5EDB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 gyvybėmis;</w:t>
      </w:r>
    </w:p>
    <w:p w14:paraId="3CB54BD5" w14:textId="04D294AD" w:rsidR="001A01B5" w:rsidRPr="00A4751A" w:rsidRDefault="008D5EDB" w:rsidP="001A01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2F43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pareikš</w:t>
      </w:r>
      <w:r w:rsidR="002A3101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dami</w:t>
      </w:r>
      <w:r w:rsidR="002A310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</w:t>
      </w:r>
      <w:r w:rsidR="002A3101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2A310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101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="002A310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direktorė n</w:t>
      </w:r>
      <w:r w:rsidR="00FA73B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eužtikrina tinkamo vidaus procesų valdymo</w:t>
      </w:r>
      <w:r w:rsidR="0071799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3B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ir negeba priimti sprendimų</w:t>
      </w:r>
      <w:r w:rsidR="008B2E1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pakankamai greitai, ką iliustruoja </w:t>
      </w:r>
      <w:r w:rsidR="00D74400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faktas</w:t>
      </w:r>
      <w:r w:rsidR="008B2E1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4400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 </w:t>
      </w:r>
      <w:r w:rsidR="00D74400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D74400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795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ligoninėje</w:t>
      </w:r>
      <w:r w:rsidR="00EF279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fiksavus pirmąjį COVID-19 atvejį nebuvo 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operatyviai </w:t>
      </w:r>
      <w:r w:rsidR="00EF279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užtikrinta, jog tie medikai, kurių srities paslaugų teikimas buvo nutrauktas, </w:t>
      </w:r>
      <w:r w:rsidR="003D1FE8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dirbtų ne ligoninėje, o budėjimo reži</w:t>
      </w:r>
      <w:r w:rsidR="00F72D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mu</w:t>
      </w:r>
      <w:r w:rsidR="003D1FE8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 namų</w:t>
      </w:r>
      <w:r w:rsidR="005702A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taip būtų mažinamas </w:t>
      </w:r>
      <w:r w:rsidR="005702A2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5702A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2A2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ligoninėje</w:t>
      </w:r>
      <w:r w:rsidR="005702A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esančių asmenų skaičius;</w:t>
      </w:r>
      <w:r w:rsidR="003D1FE8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2B105C" w14:textId="6E05AF82" w:rsidR="008C7A33" w:rsidRPr="00A4751A" w:rsidRDefault="006C3DF3" w:rsidP="008C7A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reikšdami susirūpinimą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direktorė </w:t>
      </w:r>
      <w:r w:rsidR="006C40A9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nesugeba</w:t>
      </w:r>
      <w:r w:rsidR="00BF44F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tinkamai komunikuoti su visuomene</w:t>
      </w:r>
      <w:r w:rsidR="00E34288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 ką įrodo faktai, jog a</w:t>
      </w:r>
      <w:r w:rsidR="00BF44F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ts</w:t>
      </w:r>
      <w:r w:rsidR="00F72D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F44F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radus pirmam COVID-19 atvejui </w:t>
      </w:r>
      <w:r w:rsidR="00E34288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E34288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4F1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="00BF44F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A0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direktorė</w:t>
      </w:r>
      <w:r w:rsidR="00BF44F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operatyviai </w:t>
      </w:r>
      <w:r w:rsidR="00BF44F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neinformavo visuomenės apie situaciją ir </w:t>
      </w:r>
      <w:r w:rsidR="003C3A0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strategiją</w:t>
      </w:r>
      <w:r w:rsidR="00BF44F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kaip su </w:t>
      </w:r>
      <w:r w:rsidR="003C3A0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ligos židiniu</w:t>
      </w:r>
      <w:r w:rsidR="00BF44F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 tvarkomasi</w:t>
      </w:r>
      <w:r w:rsidR="007D2990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0F3721" w14:textId="13586D9C" w:rsidR="003C3A47" w:rsidRPr="00A4751A" w:rsidRDefault="008C7A33" w:rsidP="00D352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2BF6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akcentuodami</w:t>
      </w:r>
      <w:r w:rsidR="00C42BF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</w:t>
      </w:r>
      <w:r w:rsidR="00C42BF6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C42BF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BF6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="00C42BF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direktorė iki šiol</w:t>
      </w:r>
      <w:r w:rsidR="00083C30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Marijampolės savivaldybės tarybai ir</w:t>
      </w:r>
      <w:r w:rsidR="00C42BF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visuomenei</w:t>
      </w:r>
      <w:r w:rsidR="00D51F3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nepateikia aiškios strategijos, kaip ir kada bus užtikrinamas normalus ligoninės funkcionavimas, kaip tai </w:t>
      </w:r>
      <w:r w:rsidR="0081367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to bus pasiekiama</w:t>
      </w:r>
      <w:r w:rsidR="00C42BF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C2D18A" w14:textId="0EC0CFE4" w:rsidR="00305A18" w:rsidRPr="00A4751A" w:rsidRDefault="003C3A47" w:rsidP="00305A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pabrėždami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 kad d</w:t>
      </w:r>
      <w:r w:rsidR="005E3E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idelę dalį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E9E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="005E3E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veiklos problem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365C7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 kurios yra neatskir</w:t>
      </w:r>
      <w:r w:rsidR="00806C1C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iamos</w:t>
      </w:r>
      <w:r w:rsidR="00365C7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 ilgamečio A.Kuodienės vadovavimo,</w:t>
      </w:r>
      <w:r w:rsidR="005E3E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350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iliustruoja</w:t>
      </w:r>
      <w:r w:rsidR="005E3E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šių metų pradžioje </w:t>
      </w:r>
      <w:r w:rsidR="00365C7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STT išryškintos pacientų</w:t>
      </w:r>
      <w:r w:rsidR="005E3E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34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eilių</w:t>
      </w:r>
      <w:r w:rsidR="00365C7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34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problemos. Jas </w:t>
      </w:r>
      <w:r w:rsidR="00806C1C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iškėlė</w:t>
      </w:r>
      <w:r w:rsidR="0016734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STT atlikta Korupcijos prevencijos analizė</w:t>
      </w:r>
      <w:r w:rsidR="008E7BA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(atlikta 2019 m.)</w:t>
      </w:r>
      <w:r w:rsidR="0016734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parodžiusi, jog </w:t>
      </w:r>
      <w:r w:rsidR="00167341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16734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341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</w:t>
      </w:r>
      <w:r w:rsidR="0016734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tik</w:t>
      </w:r>
      <w:r w:rsidR="007D2990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34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nevaldo </w:t>
      </w:r>
      <w:r w:rsidR="00C016E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situacijos, negeba jos analizuoti, bet ir delsia įsidiegti technologinius sprendimus, kurie sumažintų pacientų eiles, užtikrintų patogesnę registraciją ir taupytų įstaigos resursus</w:t>
      </w:r>
      <w:r w:rsidR="007D2990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ED9231" w14:textId="50F46F53" w:rsidR="0048420B" w:rsidRPr="00A4751A" w:rsidRDefault="00305A18" w:rsidP="004842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ragindami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merą Povilą </w:t>
      </w:r>
      <w:r w:rsidR="0045433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Isod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pripažinti, kad jis padarė klaidą pasirinkdamas A.Kuodienę dar vienai Marijampolės </w:t>
      </w:r>
      <w:r w:rsidR="00E127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ligoninės direktorės ka</w:t>
      </w:r>
      <w:r w:rsidR="0052670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127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encijai ir </w:t>
      </w:r>
      <w:r w:rsidR="00E127E5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siūlydami</w:t>
      </w:r>
      <w:r w:rsidR="00E127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nelikti šioje</w:t>
      </w:r>
      <w:r w:rsidR="0052670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apmaudžioje</w:t>
      </w:r>
      <w:r w:rsidR="00E127E5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klaidoje;</w:t>
      </w:r>
    </w:p>
    <w:p w14:paraId="2D0E53C5" w14:textId="1C8F5662" w:rsidR="00CA040C" w:rsidRPr="00A4751A" w:rsidRDefault="0048420B" w:rsidP="004842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akcentuodami</w:t>
      </w:r>
      <w:r w:rsidR="00CA040C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vertiname </w:t>
      </w:r>
      <w:r w:rsidR="00CA040C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="00CA040C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medikų ir aptarnaujančio personalo </w:t>
      </w:r>
      <w:r w:rsidR="00754F0D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aukštą kvalifikaciją</w:t>
      </w:r>
      <w:r w:rsidR="0079718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0AA3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atsidavimu </w:t>
      </w:r>
      <w:r w:rsidR="0079718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A60AA3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18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nuoširdžiu </w:t>
      </w:r>
      <w:r w:rsidR="00A60AA3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rūp</w:t>
      </w:r>
      <w:r w:rsidR="0038558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esčiu</w:t>
      </w:r>
      <w:r w:rsidR="00A60AA3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atliekamą darbą</w:t>
      </w:r>
      <w:r w:rsidR="009B046D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06A9C" w14:textId="1BE7D94F" w:rsidR="0048420B" w:rsidRPr="00A4751A" w:rsidRDefault="009925EF" w:rsidP="00A318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6444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siekdami</w:t>
      </w:r>
      <w:r w:rsidR="006C644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</w:t>
      </w:r>
      <w:r w:rsidR="007823B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esama </w:t>
      </w:r>
      <w:r w:rsidR="009C70A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situacija </w:t>
      </w:r>
      <w:r w:rsidR="009C70A2" w:rsidRPr="00A475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Marijampolės ligoninėje</w:t>
      </w:r>
      <w:r w:rsidR="009C70A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kuo greičiau normalizuotųsi</w:t>
      </w:r>
      <w:r w:rsidR="00A12D9D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FF6A56F" w14:textId="519D73EB" w:rsidR="004168B6" w:rsidRPr="00A4751A" w:rsidRDefault="00B26CB5" w:rsidP="00A318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433A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5433A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5433A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5433A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5433A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5433A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1E4C42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 e</w:t>
      </w:r>
      <w:r w:rsidR="0045433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179EAC7" w14:textId="7E7BAB57" w:rsidR="00635898" w:rsidRPr="00A4751A" w:rsidRDefault="00635898" w:rsidP="00B26C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Marijampolės savivaldybės tarybą </w:t>
      </w:r>
      <w:r w:rsidR="0077465C" w:rsidRPr="00A475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nepritarti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direktorės ataskait</w:t>
      </w:r>
      <w:r w:rsidR="0077465C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 tokiu būdu aiškiai pademonstruojant</w:t>
      </w:r>
      <w:r w:rsidR="00600B8B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 kad ji prarado tarybos ir visuomenės pasitikėjimą;</w:t>
      </w:r>
    </w:p>
    <w:p w14:paraId="54356718" w14:textId="7D312FC6" w:rsidR="0045433A" w:rsidRPr="00A4751A" w:rsidRDefault="009C70A2" w:rsidP="00B26C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Marijampolės mer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37375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ovilą 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Isod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2E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priimti sprendimą 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nušalinti Audronę Kuodienę nuo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direktorės pareigų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dėl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netinkamai valdomos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krizinės situacijos, susijusios  su COVID-19 pandemijos protrūkiu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164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164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ligoninėje</w:t>
      </w:r>
      <w:r w:rsidR="00E96E7B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6DC3B5" w14:textId="058317C5" w:rsidR="007B6C84" w:rsidRPr="00A4751A" w:rsidRDefault="009F45EF" w:rsidP="00B26C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p</w:t>
      </w:r>
      <w:r w:rsidR="00DD1F02" w:rsidRPr="00A475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avesti laikinai eiti </w:t>
      </w:r>
      <w:r w:rsidR="00687BAE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687BA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BAE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="00687BA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F3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direktori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aus pareigas</w:t>
      </w:r>
      <w:r w:rsidR="00687BA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4A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asmen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iui</w:t>
      </w:r>
      <w:r w:rsidR="00F414AA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 kur</w:t>
      </w:r>
      <w:r w:rsidR="00DB590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gebėtų suvaldyti krizinę situaciją, susijusią  su COVID-19 pandemijos protrūkiu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164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164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ligoninėje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ir </w:t>
      </w:r>
      <w:r w:rsidR="00DB590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turėtų visapusį </w:t>
      </w:r>
      <w:r w:rsidR="006123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įst</w:t>
      </w:r>
      <w:r w:rsidR="00DF6700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123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igos medik</w:t>
      </w:r>
      <w:r w:rsidR="00380A6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6123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 slaugytoj</w:t>
      </w:r>
      <w:r w:rsidR="00380A6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6123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kit</w:t>
      </w:r>
      <w:r w:rsidR="00380A6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1239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</w:t>
      </w:r>
      <w:r w:rsidR="00380A6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o pasitikėjimą;</w:t>
      </w:r>
    </w:p>
    <w:p w14:paraId="1EF9CD00" w14:textId="3B21B6FF" w:rsidR="003D7A0F" w:rsidRPr="00A4751A" w:rsidRDefault="009F45EF" w:rsidP="00B26C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D1F02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 poreikiui, </w:t>
      </w:r>
      <w:r w:rsidR="000D433B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 bus </w:t>
      </w:r>
      <w:r w:rsidR="001B734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suvaldy</w:t>
      </w:r>
      <w:r w:rsidR="0038558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r w:rsidR="001B734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</w:t>
      </w:r>
      <w:r w:rsidR="001B7344" w:rsidRPr="00A475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plitimas </w:t>
      </w:r>
      <w:r w:rsidR="001B7344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884BB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344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ligoninėje</w:t>
      </w:r>
      <w:r w:rsidR="003D4F93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4BB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įstaiga pilnai išvalyta</w:t>
      </w:r>
      <w:r w:rsidR="003D4F93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884BB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atkurtas reikiamas personalo kiekis</w:t>
      </w:r>
      <w:r w:rsidR="003D4F93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4BB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sustabdyti </w:t>
      </w:r>
      <w:r w:rsidR="00967E47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967E47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E47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ligoninės</w:t>
      </w:r>
      <w:r w:rsidR="00884BB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veiklą</w:t>
      </w:r>
      <w:r w:rsidR="003D4F93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AB6925" w14:textId="54EA62FD" w:rsidR="009F45EF" w:rsidRPr="00A4751A" w:rsidRDefault="00EA2164" w:rsidP="00B26C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pasibaigus karantinui 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atlikti </w:t>
      </w:r>
      <w:r w:rsidR="00781979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nepriklausomą </w:t>
      </w:r>
      <w:r w:rsidR="009F45EF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5EF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ligoninės </w:t>
      </w:r>
      <w:r w:rsidR="009F45EF" w:rsidRPr="00A475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veiklos auditą siekiant išsiaiškinti 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netinkamai valdytos krizinės situacijos, susijusios  su COVID-19 pandemijos protrūkiu, priežastis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B70E94" w14:textId="55BE6669" w:rsidR="009F45EF" w:rsidRPr="00A4751A" w:rsidRDefault="00EA2164" w:rsidP="00B26C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tlikus auditą spręsti klausimą dėl Audronės Kuodienės tinkamumo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toliau eiti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5EF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9F45EF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5EF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ligoninės </w:t>
      </w:r>
      <w:r w:rsidR="009F45EF" w:rsidRPr="00A475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direktorės pareig</w:t>
      </w:r>
      <w:r w:rsidRPr="00A475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as;</w:t>
      </w:r>
    </w:p>
    <w:p w14:paraId="703A2F18" w14:textId="382A3EC4" w:rsidR="00884BB6" w:rsidRPr="00A4751A" w:rsidRDefault="00745408" w:rsidP="00B26C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D4F93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š Marijampolės savivaldybės biudžeto s</w:t>
      </w:r>
      <w:r w:rsidR="00884BB6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uteikti papildomus resursus </w:t>
      </w:r>
      <w:r w:rsidR="00FF6589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FF6589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589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ligoninei</w:t>
      </w:r>
      <w:r w:rsidR="00FF6589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būtinoms apsaugos priemonėms įsigyti</w:t>
      </w:r>
      <w:r w:rsidR="00E66818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32DB178" w14:textId="23ACAA01" w:rsidR="00FF6589" w:rsidRPr="00A4751A" w:rsidRDefault="00745408" w:rsidP="00B26C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="00FF6589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pareigoti </w:t>
      </w:r>
      <w:r w:rsidR="00E66818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VšĮ</w:t>
      </w:r>
      <w:r w:rsidR="00E66818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589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FF6589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589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pirminės sveikatos </w:t>
      </w:r>
      <w:r w:rsidR="00E66818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priežiūros </w:t>
      </w:r>
      <w:r w:rsidR="00FF6589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centrą</w:t>
      </w:r>
      <w:r w:rsidR="004B471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</w:t>
      </w:r>
      <w:r w:rsidR="00EA216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B4711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keriopai</w:t>
      </w:r>
      <w:r w:rsidR="00FF6589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57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padėti </w:t>
      </w:r>
      <w:r w:rsidR="009A657E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Marijampolės</w:t>
      </w:r>
      <w:r w:rsidR="009A657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57E" w:rsidRPr="00A475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ligoninei</w:t>
      </w:r>
      <w:r w:rsidR="009A657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kovoti su COVID-19 plitimu, užtikrinti tinkamą ir nuol</w:t>
      </w:r>
      <w:r w:rsidR="000E4854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A657E"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tinį medikų bei pacientų testavimą. </w:t>
      </w:r>
    </w:p>
    <w:p w14:paraId="7A089364" w14:textId="5CC7B907" w:rsidR="00EA2164" w:rsidRPr="00A4751A" w:rsidRDefault="00EA2164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C65C7" w14:textId="6593ADC2" w:rsidR="00EA2164" w:rsidRPr="00A4751A" w:rsidRDefault="00EA2164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A70B3" w14:textId="668FAD96" w:rsidR="00EA2164" w:rsidRPr="00A4751A" w:rsidRDefault="00EA2164" w:rsidP="00EA2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Marijampolės savivaldybės tarybos 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Marijampolės savivaldybės tarybos</w:t>
      </w:r>
    </w:p>
    <w:p w14:paraId="3D22389A" w14:textId="2FC1E262" w:rsidR="00EA2164" w:rsidRPr="00A4751A" w:rsidRDefault="00EA2164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>TS-LKD frakcijos vardu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Mišrios grupės vardu</w:t>
      </w:r>
    </w:p>
    <w:p w14:paraId="64E240E9" w14:textId="1A35BDA0" w:rsidR="00EA2164" w:rsidRDefault="00EA2164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seniūnas </w:t>
      </w:r>
      <w:r w:rsidR="008E1DD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E207DF">
        <w:rPr>
          <w:rFonts w:ascii="Times New Roman" w:hAnsi="Times New Roman" w:cs="Times New Roman"/>
          <w:color w:val="000000" w:themeColor="text1"/>
          <w:sz w:val="24"/>
          <w:szCs w:val="24"/>
        </w:rPr>
        <w:t>onas Bieliauskas</w:t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75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seniūnas Vilius Krivickas</w:t>
      </w:r>
    </w:p>
    <w:p w14:paraId="04E870DA" w14:textId="3DBE9A82" w:rsidR="008C23CB" w:rsidRDefault="008C23CB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E40F193" w14:textId="39B7E9CF" w:rsidR="008C23CB" w:rsidRPr="00A4751A" w:rsidRDefault="008C23CB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57D671A" w14:textId="48D5A16B" w:rsidR="002468D0" w:rsidRDefault="00A23673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Frakcijos nariai:</w:t>
      </w:r>
      <w:r w:rsidR="008C2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23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Grupės nariai:</w:t>
      </w:r>
    </w:p>
    <w:p w14:paraId="45348876" w14:textId="38A1234B" w:rsidR="00A23673" w:rsidRDefault="00A23673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Jonas Bieliauskas</w:t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Vilius Krivickas</w:t>
      </w:r>
    </w:p>
    <w:p w14:paraId="3E71B147" w14:textId="64516076" w:rsidR="00A23673" w:rsidRDefault="00A23673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Kostas Jankauskas</w:t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3F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Tadas Račius</w:t>
      </w:r>
    </w:p>
    <w:p w14:paraId="20D4F2F3" w14:textId="4E37E7D5" w:rsidR="00A23673" w:rsidRDefault="00A23673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Valdas Pileckas</w:t>
      </w:r>
    </w:p>
    <w:p w14:paraId="51C5C2A6" w14:textId="5365A995" w:rsidR="00A23673" w:rsidRDefault="008C23CB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Vaida Pituškienė</w:t>
      </w:r>
    </w:p>
    <w:p w14:paraId="7E2794B0" w14:textId="1A1FCFB5" w:rsidR="008C23CB" w:rsidRDefault="008C23CB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Kęstutis Traškevičius</w:t>
      </w:r>
    </w:p>
    <w:p w14:paraId="51700D59" w14:textId="7BE8216A" w:rsidR="008C23CB" w:rsidRDefault="008C23CB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Andrius Vyšniauskas</w:t>
      </w:r>
    </w:p>
    <w:p w14:paraId="3B3B673B" w14:textId="7DCE4D31" w:rsidR="002468D0" w:rsidRDefault="002468D0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9F97E" w14:textId="6563285A" w:rsidR="002468D0" w:rsidRPr="00A4751A" w:rsidRDefault="002468D0" w:rsidP="00EA2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68D0" w:rsidRPr="00A47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7F6FE" w14:textId="77777777" w:rsidR="006F52A8" w:rsidRDefault="006F52A8" w:rsidP="00185F28">
      <w:r>
        <w:separator/>
      </w:r>
    </w:p>
  </w:endnote>
  <w:endnote w:type="continuationSeparator" w:id="0">
    <w:p w14:paraId="0146E128" w14:textId="77777777" w:rsidR="006F52A8" w:rsidRDefault="006F52A8" w:rsidP="0018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CA21" w14:textId="77777777" w:rsidR="006F52A8" w:rsidRDefault="006F52A8" w:rsidP="00185F28">
      <w:r>
        <w:separator/>
      </w:r>
    </w:p>
  </w:footnote>
  <w:footnote w:type="continuationSeparator" w:id="0">
    <w:p w14:paraId="1279E01D" w14:textId="77777777" w:rsidR="006F52A8" w:rsidRDefault="006F52A8" w:rsidP="0018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C1377"/>
    <w:multiLevelType w:val="hybridMultilevel"/>
    <w:tmpl w:val="BB92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6F3C"/>
    <w:multiLevelType w:val="hybridMultilevel"/>
    <w:tmpl w:val="531C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28"/>
    <w:rsid w:val="00083C30"/>
    <w:rsid w:val="000854CA"/>
    <w:rsid w:val="000A2832"/>
    <w:rsid w:val="000D433B"/>
    <w:rsid w:val="000E4854"/>
    <w:rsid w:val="000E4B5D"/>
    <w:rsid w:val="00105686"/>
    <w:rsid w:val="00114695"/>
    <w:rsid w:val="00167341"/>
    <w:rsid w:val="00167590"/>
    <w:rsid w:val="00185F28"/>
    <w:rsid w:val="001A01B5"/>
    <w:rsid w:val="001B7344"/>
    <w:rsid w:val="001E4C42"/>
    <w:rsid w:val="001F297E"/>
    <w:rsid w:val="002029D2"/>
    <w:rsid w:val="002062D8"/>
    <w:rsid w:val="00244350"/>
    <w:rsid w:val="002468D0"/>
    <w:rsid w:val="00272FAD"/>
    <w:rsid w:val="0028205B"/>
    <w:rsid w:val="0028283F"/>
    <w:rsid w:val="002A3101"/>
    <w:rsid w:val="002C1980"/>
    <w:rsid w:val="002C318C"/>
    <w:rsid w:val="00305A18"/>
    <w:rsid w:val="00343690"/>
    <w:rsid w:val="00365C7A"/>
    <w:rsid w:val="003666B3"/>
    <w:rsid w:val="0037375A"/>
    <w:rsid w:val="00380A6F"/>
    <w:rsid w:val="0038558F"/>
    <w:rsid w:val="00395AE7"/>
    <w:rsid w:val="003A0A2B"/>
    <w:rsid w:val="003C3A0E"/>
    <w:rsid w:val="003C3A47"/>
    <w:rsid w:val="003D1FE8"/>
    <w:rsid w:val="003D4F93"/>
    <w:rsid w:val="003D7A0F"/>
    <w:rsid w:val="003E096D"/>
    <w:rsid w:val="003F5DEF"/>
    <w:rsid w:val="004168B6"/>
    <w:rsid w:val="0045433A"/>
    <w:rsid w:val="0048420B"/>
    <w:rsid w:val="0049415C"/>
    <w:rsid w:val="004B4711"/>
    <w:rsid w:val="004D4909"/>
    <w:rsid w:val="00526704"/>
    <w:rsid w:val="005458E9"/>
    <w:rsid w:val="005702A2"/>
    <w:rsid w:val="00586C47"/>
    <w:rsid w:val="005B56A4"/>
    <w:rsid w:val="005D373F"/>
    <w:rsid w:val="005D740F"/>
    <w:rsid w:val="005E3E9E"/>
    <w:rsid w:val="005F3F3A"/>
    <w:rsid w:val="00600B8B"/>
    <w:rsid w:val="00604D19"/>
    <w:rsid w:val="00607407"/>
    <w:rsid w:val="0061239E"/>
    <w:rsid w:val="00621EF2"/>
    <w:rsid w:val="00624639"/>
    <w:rsid w:val="00635898"/>
    <w:rsid w:val="00646BEE"/>
    <w:rsid w:val="006542E7"/>
    <w:rsid w:val="00663FE7"/>
    <w:rsid w:val="006840AC"/>
    <w:rsid w:val="00687BAE"/>
    <w:rsid w:val="006A2423"/>
    <w:rsid w:val="006C3DF3"/>
    <w:rsid w:val="006C40A9"/>
    <w:rsid w:val="006C6444"/>
    <w:rsid w:val="006F52A8"/>
    <w:rsid w:val="00702300"/>
    <w:rsid w:val="00717996"/>
    <w:rsid w:val="007343CA"/>
    <w:rsid w:val="00745408"/>
    <w:rsid w:val="00750B93"/>
    <w:rsid w:val="00754F0D"/>
    <w:rsid w:val="007625DE"/>
    <w:rsid w:val="0077465C"/>
    <w:rsid w:val="00781979"/>
    <w:rsid w:val="007823B2"/>
    <w:rsid w:val="00794AF1"/>
    <w:rsid w:val="0079718F"/>
    <w:rsid w:val="007B4882"/>
    <w:rsid w:val="007B6832"/>
    <w:rsid w:val="007B6C84"/>
    <w:rsid w:val="007C111E"/>
    <w:rsid w:val="007C706D"/>
    <w:rsid w:val="007D2990"/>
    <w:rsid w:val="007D6100"/>
    <w:rsid w:val="00806C1C"/>
    <w:rsid w:val="00813677"/>
    <w:rsid w:val="00820063"/>
    <w:rsid w:val="00841643"/>
    <w:rsid w:val="00884BB6"/>
    <w:rsid w:val="00884F7E"/>
    <w:rsid w:val="00885EA1"/>
    <w:rsid w:val="00892F43"/>
    <w:rsid w:val="008B2E17"/>
    <w:rsid w:val="008C23CB"/>
    <w:rsid w:val="008C7A33"/>
    <w:rsid w:val="008D5EDB"/>
    <w:rsid w:val="008E1BE5"/>
    <w:rsid w:val="008E1DD9"/>
    <w:rsid w:val="008E7BAE"/>
    <w:rsid w:val="00901E81"/>
    <w:rsid w:val="00962095"/>
    <w:rsid w:val="00967E47"/>
    <w:rsid w:val="00981456"/>
    <w:rsid w:val="009925EF"/>
    <w:rsid w:val="009A657E"/>
    <w:rsid w:val="009B046D"/>
    <w:rsid w:val="009B0554"/>
    <w:rsid w:val="009C70A2"/>
    <w:rsid w:val="009F45EF"/>
    <w:rsid w:val="00A12D9D"/>
    <w:rsid w:val="00A23673"/>
    <w:rsid w:val="00A263D7"/>
    <w:rsid w:val="00A3187D"/>
    <w:rsid w:val="00A4751A"/>
    <w:rsid w:val="00A5470F"/>
    <w:rsid w:val="00A60AA3"/>
    <w:rsid w:val="00A72197"/>
    <w:rsid w:val="00AA6CAE"/>
    <w:rsid w:val="00AB0A8A"/>
    <w:rsid w:val="00B267C2"/>
    <w:rsid w:val="00B26CB5"/>
    <w:rsid w:val="00B318A2"/>
    <w:rsid w:val="00B3595A"/>
    <w:rsid w:val="00B55DE0"/>
    <w:rsid w:val="00B90599"/>
    <w:rsid w:val="00BA18DC"/>
    <w:rsid w:val="00BA1D3B"/>
    <w:rsid w:val="00BF44F1"/>
    <w:rsid w:val="00C016E2"/>
    <w:rsid w:val="00C03959"/>
    <w:rsid w:val="00C22773"/>
    <w:rsid w:val="00C26614"/>
    <w:rsid w:val="00C42BF6"/>
    <w:rsid w:val="00C61947"/>
    <w:rsid w:val="00C7687A"/>
    <w:rsid w:val="00CA040C"/>
    <w:rsid w:val="00CA6DDE"/>
    <w:rsid w:val="00CB248A"/>
    <w:rsid w:val="00CC0362"/>
    <w:rsid w:val="00CC4661"/>
    <w:rsid w:val="00CD33DB"/>
    <w:rsid w:val="00D24BEA"/>
    <w:rsid w:val="00D352E2"/>
    <w:rsid w:val="00D51F36"/>
    <w:rsid w:val="00D74400"/>
    <w:rsid w:val="00D85EB4"/>
    <w:rsid w:val="00D91BEC"/>
    <w:rsid w:val="00DA6CE1"/>
    <w:rsid w:val="00DA7352"/>
    <w:rsid w:val="00DB0B10"/>
    <w:rsid w:val="00DB5904"/>
    <w:rsid w:val="00DD1F02"/>
    <w:rsid w:val="00DD40C5"/>
    <w:rsid w:val="00DE0EBF"/>
    <w:rsid w:val="00DE59F2"/>
    <w:rsid w:val="00DF6700"/>
    <w:rsid w:val="00DF6961"/>
    <w:rsid w:val="00E127E5"/>
    <w:rsid w:val="00E207DF"/>
    <w:rsid w:val="00E26C47"/>
    <w:rsid w:val="00E34288"/>
    <w:rsid w:val="00E61A44"/>
    <w:rsid w:val="00E66818"/>
    <w:rsid w:val="00E96E7B"/>
    <w:rsid w:val="00EA2164"/>
    <w:rsid w:val="00EA4BE0"/>
    <w:rsid w:val="00EF2795"/>
    <w:rsid w:val="00F31894"/>
    <w:rsid w:val="00F414AA"/>
    <w:rsid w:val="00F531C8"/>
    <w:rsid w:val="00F72DE5"/>
    <w:rsid w:val="00FA73B2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285E"/>
  <w15:docId w15:val="{2D3C913F-29BC-AC46-B761-580853A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85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5F28"/>
  </w:style>
  <w:style w:type="paragraph" w:styleId="Porat">
    <w:name w:val="footer"/>
    <w:basedOn w:val="prastasis"/>
    <w:link w:val="PoratDiagrama"/>
    <w:uiPriority w:val="99"/>
    <w:unhideWhenUsed/>
    <w:rsid w:val="00185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5F28"/>
  </w:style>
  <w:style w:type="paragraph" w:styleId="Sraopastraipa">
    <w:name w:val="List Paragraph"/>
    <w:basedOn w:val="prastasis"/>
    <w:uiPriority w:val="34"/>
    <w:qFormat/>
    <w:rsid w:val="00BF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3043</Words>
  <Characters>1735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Vyšniauskas</dc:creator>
  <cp:lastModifiedBy>Hermantė Brandišauskaitė</cp:lastModifiedBy>
  <cp:revision>2</cp:revision>
  <dcterms:created xsi:type="dcterms:W3CDTF">2020-04-15T07:31:00Z</dcterms:created>
  <dcterms:modified xsi:type="dcterms:W3CDTF">2020-04-15T07:31:00Z</dcterms:modified>
</cp:coreProperties>
</file>